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8293" w14:textId="029042E3" w:rsidR="006D0514" w:rsidRDefault="006D0514" w:rsidP="006D0514">
      <w:pPr>
        <w:spacing w:after="200" w:line="276" w:lineRule="auto"/>
        <w:jc w:val="center"/>
        <w:rPr>
          <w:rFonts w:ascii="Arial" w:hAnsi="Arial" w:cs="Arial"/>
          <w:b/>
          <w:sz w:val="28"/>
          <w:szCs w:val="28"/>
        </w:rPr>
      </w:pPr>
      <w:bookmarkStart w:id="0" w:name="_Hlk137323852"/>
      <w:r w:rsidRPr="00E317BA">
        <w:rPr>
          <w:rFonts w:ascii="Arial" w:hAnsi="Arial" w:cs="Arial"/>
          <w:b/>
          <w:sz w:val="28"/>
          <w:szCs w:val="28"/>
        </w:rPr>
        <w:t xml:space="preserve">EDITAL DE LEILÃO </w:t>
      </w:r>
      <w:r>
        <w:rPr>
          <w:rFonts w:ascii="Arial" w:hAnsi="Arial" w:cs="Arial"/>
          <w:b/>
          <w:sz w:val="28"/>
          <w:szCs w:val="28"/>
        </w:rPr>
        <w:t xml:space="preserve">ONLINE </w:t>
      </w:r>
      <w:r w:rsidRPr="00E317BA">
        <w:rPr>
          <w:rFonts w:ascii="Arial" w:hAnsi="Arial" w:cs="Arial"/>
          <w:b/>
          <w:sz w:val="28"/>
          <w:szCs w:val="28"/>
        </w:rPr>
        <w:t>E INTIMAÇÃO</w:t>
      </w:r>
    </w:p>
    <w:p w14:paraId="65DB0A8C" w14:textId="2EB2673C" w:rsidR="00AE23F3" w:rsidRPr="00AE23F3" w:rsidRDefault="00AE23F3" w:rsidP="00AE23F3">
      <w:pPr>
        <w:spacing w:after="0" w:line="240" w:lineRule="auto"/>
        <w:jc w:val="center"/>
        <w:rPr>
          <w:rFonts w:ascii="Arial" w:eastAsia="Times New Roman" w:hAnsi="Arial" w:cs="Arial"/>
          <w:b/>
          <w:bCs/>
          <w:sz w:val="28"/>
          <w:szCs w:val="28"/>
          <w:lang w:eastAsia="pt-BR"/>
        </w:rPr>
      </w:pPr>
      <w:r w:rsidRPr="00AE23F3">
        <w:rPr>
          <w:rFonts w:ascii="Arial" w:eastAsia="Times New Roman" w:hAnsi="Arial" w:cs="Arial"/>
          <w:b/>
          <w:bCs/>
          <w:sz w:val="28"/>
          <w:szCs w:val="28"/>
          <w:lang w:eastAsia="pt-BR"/>
        </w:rPr>
        <w:t xml:space="preserve">Juízo da 4ª Vara Cível da Comarca de </w:t>
      </w:r>
      <w:r w:rsidRPr="00AE23F3">
        <w:rPr>
          <w:rFonts w:ascii="Arial" w:eastAsia="Times New Roman" w:hAnsi="Arial" w:cs="Arial"/>
          <w:b/>
          <w:bCs/>
          <w:sz w:val="28"/>
          <w:szCs w:val="28"/>
          <w:lang w:eastAsia="pt-BR"/>
        </w:rPr>
        <w:t>I</w:t>
      </w:r>
      <w:r w:rsidR="003F27BE">
        <w:rPr>
          <w:rFonts w:ascii="Arial" w:eastAsia="Times New Roman" w:hAnsi="Arial" w:cs="Arial"/>
          <w:b/>
          <w:bCs/>
          <w:sz w:val="28"/>
          <w:szCs w:val="28"/>
          <w:lang w:eastAsia="pt-BR"/>
        </w:rPr>
        <w:t>tajaí</w:t>
      </w:r>
      <w:r w:rsidRPr="00AE23F3">
        <w:rPr>
          <w:rFonts w:ascii="Arial" w:eastAsia="Times New Roman" w:hAnsi="Arial" w:cs="Arial"/>
          <w:b/>
          <w:bCs/>
          <w:sz w:val="28"/>
          <w:szCs w:val="28"/>
          <w:lang w:eastAsia="pt-BR"/>
        </w:rPr>
        <w:t>/SC</w:t>
      </w:r>
    </w:p>
    <w:p w14:paraId="0102F27C" w14:textId="77777777" w:rsidR="00AE23F3" w:rsidRDefault="00AE23F3" w:rsidP="006D0514">
      <w:pPr>
        <w:spacing w:after="200" w:line="276" w:lineRule="auto"/>
        <w:jc w:val="center"/>
        <w:rPr>
          <w:rFonts w:ascii="Arial" w:hAnsi="Arial" w:cs="Arial"/>
          <w:sz w:val="32"/>
          <w:szCs w:val="32"/>
          <w:u w:val="single"/>
        </w:rPr>
      </w:pPr>
    </w:p>
    <w:p w14:paraId="491E780A" w14:textId="44165E37" w:rsidR="006D0514" w:rsidRPr="00AE23F3" w:rsidRDefault="006D0514" w:rsidP="006D0514">
      <w:pPr>
        <w:spacing w:after="200" w:line="276" w:lineRule="auto"/>
        <w:jc w:val="center"/>
        <w:rPr>
          <w:rFonts w:ascii="Arial" w:hAnsi="Arial" w:cs="Arial"/>
          <w:sz w:val="32"/>
          <w:szCs w:val="32"/>
        </w:rPr>
      </w:pPr>
      <w:r w:rsidRPr="00BA4EF9">
        <w:rPr>
          <w:rFonts w:ascii="Arial" w:hAnsi="Arial" w:cs="Arial"/>
          <w:sz w:val="32"/>
          <w:szCs w:val="32"/>
          <w:u w:val="single"/>
        </w:rPr>
        <w:t>1° Leilão/Praça</w:t>
      </w:r>
      <w:r w:rsidRPr="00BA4EF9">
        <w:rPr>
          <w:rFonts w:ascii="Arial" w:hAnsi="Arial" w:cs="Arial"/>
          <w:sz w:val="32"/>
          <w:szCs w:val="32"/>
        </w:rPr>
        <w:t xml:space="preserve">: dia </w:t>
      </w:r>
      <w:r w:rsidR="00AE23F3" w:rsidRPr="00AE23F3">
        <w:rPr>
          <w:rFonts w:ascii="Arial" w:hAnsi="Arial" w:cs="Arial"/>
          <w:b/>
          <w:bCs/>
          <w:sz w:val="32"/>
          <w:szCs w:val="32"/>
        </w:rPr>
        <w:t>18</w:t>
      </w:r>
      <w:r w:rsidRPr="00AE23F3">
        <w:rPr>
          <w:rFonts w:ascii="Arial" w:hAnsi="Arial" w:cs="Arial"/>
          <w:b/>
          <w:bCs/>
          <w:sz w:val="32"/>
          <w:szCs w:val="32"/>
        </w:rPr>
        <w:t>/</w:t>
      </w:r>
      <w:r w:rsidR="00AE23F3" w:rsidRPr="00AE23F3">
        <w:rPr>
          <w:rFonts w:ascii="Arial" w:hAnsi="Arial" w:cs="Arial"/>
          <w:b/>
          <w:bCs/>
          <w:sz w:val="32"/>
          <w:szCs w:val="32"/>
        </w:rPr>
        <w:t>07</w:t>
      </w:r>
      <w:r w:rsidRPr="00AE23F3">
        <w:rPr>
          <w:rFonts w:ascii="Arial" w:hAnsi="Arial" w:cs="Arial"/>
          <w:b/>
          <w:bCs/>
          <w:sz w:val="32"/>
          <w:szCs w:val="32"/>
        </w:rPr>
        <w:t>/2023</w:t>
      </w:r>
      <w:r w:rsidRPr="00AE23F3">
        <w:rPr>
          <w:rFonts w:ascii="Arial" w:hAnsi="Arial" w:cs="Arial"/>
          <w:sz w:val="32"/>
          <w:szCs w:val="32"/>
        </w:rPr>
        <w:t>,</w:t>
      </w:r>
      <w:r w:rsidRPr="00AE23F3">
        <w:rPr>
          <w:rFonts w:ascii="Arial" w:hAnsi="Arial" w:cs="Arial"/>
          <w:b/>
          <w:sz w:val="32"/>
          <w:szCs w:val="32"/>
        </w:rPr>
        <w:t xml:space="preserve"> às 14:00 horas</w:t>
      </w:r>
    </w:p>
    <w:p w14:paraId="30EFE9FB" w14:textId="69D9BF78" w:rsidR="006D0514" w:rsidRPr="00BA4EF9" w:rsidRDefault="006D0514" w:rsidP="006D0514">
      <w:pPr>
        <w:spacing w:after="200" w:line="276" w:lineRule="auto"/>
        <w:rPr>
          <w:rFonts w:ascii="Arial" w:hAnsi="Arial" w:cs="Arial"/>
          <w:sz w:val="32"/>
          <w:szCs w:val="32"/>
        </w:rPr>
      </w:pPr>
      <w:r w:rsidRPr="00AE23F3">
        <w:rPr>
          <w:rFonts w:ascii="Arial" w:hAnsi="Arial" w:cs="Arial"/>
          <w:sz w:val="32"/>
          <w:szCs w:val="32"/>
        </w:rPr>
        <w:t xml:space="preserve">       </w:t>
      </w:r>
      <w:r w:rsidRPr="00AE23F3">
        <w:rPr>
          <w:rFonts w:ascii="Arial" w:hAnsi="Arial" w:cs="Arial"/>
          <w:sz w:val="32"/>
          <w:szCs w:val="32"/>
          <w:u w:val="single"/>
        </w:rPr>
        <w:t>2° Leilão/Praça</w:t>
      </w:r>
      <w:r w:rsidRPr="00AE23F3">
        <w:rPr>
          <w:rFonts w:ascii="Arial" w:hAnsi="Arial" w:cs="Arial"/>
          <w:sz w:val="32"/>
          <w:szCs w:val="32"/>
        </w:rPr>
        <w:t xml:space="preserve">: dia </w:t>
      </w:r>
      <w:r w:rsidR="00AE23F3" w:rsidRPr="00AE23F3">
        <w:rPr>
          <w:rFonts w:ascii="Arial" w:hAnsi="Arial" w:cs="Arial"/>
          <w:b/>
          <w:bCs/>
          <w:sz w:val="32"/>
          <w:szCs w:val="32"/>
        </w:rPr>
        <w:t>18</w:t>
      </w:r>
      <w:r w:rsidRPr="00AE23F3">
        <w:rPr>
          <w:rFonts w:ascii="Arial" w:hAnsi="Arial" w:cs="Arial"/>
          <w:b/>
          <w:bCs/>
          <w:sz w:val="32"/>
          <w:szCs w:val="32"/>
        </w:rPr>
        <w:t>/</w:t>
      </w:r>
      <w:r w:rsidR="00AE23F3" w:rsidRPr="00AE23F3">
        <w:rPr>
          <w:rFonts w:ascii="Arial" w:hAnsi="Arial" w:cs="Arial"/>
          <w:b/>
          <w:bCs/>
          <w:sz w:val="32"/>
          <w:szCs w:val="32"/>
        </w:rPr>
        <w:t>07</w:t>
      </w:r>
      <w:r w:rsidRPr="00AE23F3">
        <w:rPr>
          <w:rFonts w:ascii="Arial" w:hAnsi="Arial" w:cs="Arial"/>
          <w:b/>
          <w:bCs/>
          <w:sz w:val="32"/>
          <w:szCs w:val="32"/>
        </w:rPr>
        <w:t>/2023</w:t>
      </w:r>
      <w:r w:rsidRPr="00AE23F3">
        <w:rPr>
          <w:rFonts w:ascii="Arial" w:hAnsi="Arial" w:cs="Arial"/>
          <w:b/>
          <w:sz w:val="32"/>
          <w:szCs w:val="32"/>
        </w:rPr>
        <w:t xml:space="preserve"> às 14:30horas</w:t>
      </w:r>
    </w:p>
    <w:p w14:paraId="7FCDBA55" w14:textId="7396E602" w:rsidR="0012043E" w:rsidRPr="0071520C" w:rsidRDefault="00FB150B" w:rsidP="00FB150B">
      <w:pPr>
        <w:spacing w:line="276" w:lineRule="auto"/>
        <w:jc w:val="both"/>
        <w:rPr>
          <w:rFonts w:ascii="Arial" w:hAnsi="Arial" w:cs="Arial"/>
          <w:kern w:val="0"/>
          <w:sz w:val="24"/>
          <w:szCs w:val="24"/>
          <w14:ligatures w14:val="none"/>
        </w:rPr>
      </w:pPr>
      <w:r w:rsidRPr="0071520C">
        <w:rPr>
          <w:rFonts w:ascii="Arial" w:hAnsi="Arial" w:cs="Arial"/>
          <w:kern w:val="0"/>
          <w:sz w:val="24"/>
          <w:szCs w:val="24"/>
          <w:u w:val="single"/>
          <w14:ligatures w14:val="none"/>
        </w:rPr>
        <w:t>VENDA DIRETA</w:t>
      </w:r>
      <w:r w:rsidRPr="0071520C">
        <w:rPr>
          <w:rFonts w:ascii="Arial" w:hAnsi="Arial" w:cs="Arial"/>
          <w:kern w:val="0"/>
          <w:sz w:val="24"/>
          <w:szCs w:val="24"/>
          <w14:ligatures w14:val="none"/>
        </w:rPr>
        <w:t>: Na hipótese de algum bem</w:t>
      </w:r>
      <w:r w:rsidR="0012043E" w:rsidRPr="0071520C">
        <w:rPr>
          <w:rFonts w:ascii="Arial" w:hAnsi="Arial" w:cs="Arial"/>
          <w:kern w:val="0"/>
          <w:sz w:val="24"/>
          <w:szCs w:val="24"/>
          <w14:ligatures w14:val="none"/>
        </w:rPr>
        <w:t xml:space="preserve"> ou L</w:t>
      </w:r>
      <w:r w:rsidRPr="0071520C">
        <w:rPr>
          <w:rFonts w:ascii="Arial" w:hAnsi="Arial" w:cs="Arial"/>
          <w:kern w:val="0"/>
          <w:sz w:val="24"/>
          <w:szCs w:val="24"/>
          <w14:ligatures w14:val="none"/>
        </w:rPr>
        <w:t xml:space="preserve">ote indicado neste edital não ser arrematado em nenhum dos leilões designados, o bem/lote poderá ficar disponível no site do leiloeiro pelo prazo de até 60 (sessenta) dias, prazo em que o leiloeiro receberá ofertas, as quais deverão observar o lance mínimo previsto neste edital, para pagamento do valor à vista. As ofertas serão apresentadas pelo leiloeiro, ao </w:t>
      </w:r>
      <w:r w:rsidR="0012043E" w:rsidRPr="0071520C">
        <w:rPr>
          <w:rFonts w:ascii="Arial" w:hAnsi="Arial" w:cs="Arial"/>
          <w:kern w:val="0"/>
          <w:sz w:val="24"/>
          <w:szCs w:val="24"/>
          <w14:ligatures w14:val="none"/>
        </w:rPr>
        <w:t>J</w:t>
      </w:r>
      <w:r w:rsidRPr="0071520C">
        <w:rPr>
          <w:rFonts w:ascii="Arial" w:hAnsi="Arial" w:cs="Arial"/>
          <w:kern w:val="0"/>
          <w:sz w:val="24"/>
          <w:szCs w:val="24"/>
          <w14:ligatures w14:val="none"/>
        </w:rPr>
        <w:t>uízo, para análise. Sobre o valor ofertado será devida taxa de comissão de leilão de 5%</w:t>
      </w:r>
      <w:r w:rsidR="00AE1ED3" w:rsidRPr="0071520C">
        <w:rPr>
          <w:rFonts w:ascii="Arial" w:hAnsi="Arial" w:cs="Arial"/>
          <w:kern w:val="0"/>
          <w:sz w:val="24"/>
          <w:szCs w:val="24"/>
          <w14:ligatures w14:val="none"/>
        </w:rPr>
        <w:t xml:space="preserve"> (cinco por cento)</w:t>
      </w:r>
      <w:r w:rsidRPr="0071520C">
        <w:rPr>
          <w:rFonts w:ascii="Arial" w:hAnsi="Arial" w:cs="Arial"/>
          <w:kern w:val="0"/>
          <w:sz w:val="24"/>
          <w:szCs w:val="24"/>
          <w14:ligatures w14:val="none"/>
        </w:rPr>
        <w:t xml:space="preserve">. </w:t>
      </w:r>
      <w:r w:rsidR="0012043E" w:rsidRPr="0071520C">
        <w:rPr>
          <w:rFonts w:ascii="Arial" w:hAnsi="Arial" w:cs="Arial"/>
          <w:color w:val="00000A"/>
          <w:sz w:val="24"/>
          <w:szCs w:val="24"/>
          <w:u w:val="single"/>
          <w:shd w:val="clear" w:color="auto" w:fill="FFFFFF"/>
        </w:rPr>
        <w:t>POR SE TRATAR DE VENDA DIRETA</w:t>
      </w:r>
      <w:r w:rsidR="0012043E" w:rsidRPr="0071520C">
        <w:rPr>
          <w:rFonts w:ascii="Arial" w:hAnsi="Arial" w:cs="Arial"/>
          <w:color w:val="00000A"/>
          <w:sz w:val="24"/>
          <w:szCs w:val="24"/>
          <w:shd w:val="clear" w:color="auto" w:fill="FFFFFF"/>
        </w:rPr>
        <w:t>, este bem receberá ofertas até a data de encerramento, exceto se alcançar o preço de avaliação e, assim, permanecer por 72 (setenta e duas) horas</w:t>
      </w:r>
      <w:r w:rsidR="0012043E" w:rsidRPr="0071520C">
        <w:rPr>
          <w:rFonts w:ascii="Arial" w:hAnsi="Arial" w:cs="Arial"/>
          <w:b/>
          <w:bCs/>
          <w:color w:val="00000A"/>
          <w:sz w:val="24"/>
          <w:szCs w:val="24"/>
          <w:shd w:val="clear" w:color="auto" w:fill="FFFFFF"/>
        </w:rPr>
        <w:t xml:space="preserve"> </w:t>
      </w:r>
      <w:r w:rsidR="0012043E" w:rsidRPr="0071520C">
        <w:rPr>
          <w:rFonts w:ascii="Arial" w:hAnsi="Arial" w:cs="Arial"/>
          <w:color w:val="00000A"/>
          <w:sz w:val="24"/>
          <w:szCs w:val="24"/>
          <w:shd w:val="clear" w:color="auto" w:fill="FFFFFF"/>
        </w:rPr>
        <w:t>poderá o lance ser considerado válido e, com isso, a oferta será válida e submetida ao Juízo e, se aprovada, será finalizada a hasta pública independentemente da data inicialmente prevista para encerramento</w:t>
      </w:r>
      <w:r w:rsidR="003B469E" w:rsidRPr="0071520C">
        <w:rPr>
          <w:rFonts w:ascii="Arial" w:hAnsi="Arial" w:cs="Arial"/>
          <w:color w:val="00000A"/>
          <w:sz w:val="24"/>
          <w:szCs w:val="24"/>
          <w:shd w:val="clear" w:color="auto" w:fill="FFFFFF"/>
        </w:rPr>
        <w:t>.</w:t>
      </w:r>
      <w:r w:rsidR="0012043E" w:rsidRPr="0071520C">
        <w:rPr>
          <w:rFonts w:ascii="Arial" w:hAnsi="Arial" w:cs="Arial"/>
          <w:color w:val="00000A"/>
          <w:sz w:val="24"/>
          <w:szCs w:val="24"/>
          <w:shd w:val="clear" w:color="auto" w:fill="FFFFFF"/>
        </w:rPr>
        <w:t xml:space="preserve"> </w:t>
      </w:r>
    </w:p>
    <w:bookmarkEnd w:id="0"/>
    <w:p w14:paraId="5A451CCF" w14:textId="7D374129" w:rsidR="006D0514" w:rsidRDefault="006D0514" w:rsidP="006D0514">
      <w:pPr>
        <w:spacing w:after="200" w:line="276" w:lineRule="auto"/>
        <w:jc w:val="both"/>
        <w:rPr>
          <w:rStyle w:val="Hyperlink"/>
          <w:rFonts w:ascii="Arial" w:hAnsi="Arial" w:cs="Arial"/>
          <w:sz w:val="24"/>
          <w:szCs w:val="24"/>
        </w:rPr>
      </w:pPr>
      <w:r w:rsidRPr="007314FE">
        <w:rPr>
          <w:rFonts w:ascii="Arial" w:hAnsi="Arial" w:cs="Arial"/>
          <w:sz w:val="24"/>
          <w:szCs w:val="24"/>
          <w:u w:val="single"/>
        </w:rPr>
        <w:t>Modalidade</w:t>
      </w:r>
      <w:r w:rsidRPr="00AE1ED3">
        <w:rPr>
          <w:rFonts w:ascii="Arial" w:hAnsi="Arial" w:cs="Arial"/>
          <w:sz w:val="24"/>
          <w:szCs w:val="24"/>
        </w:rPr>
        <w:t xml:space="preserve">: </w:t>
      </w:r>
      <w:r w:rsidRPr="006657A6">
        <w:rPr>
          <w:rFonts w:ascii="Arial" w:hAnsi="Arial" w:cs="Arial"/>
          <w:b/>
          <w:sz w:val="24"/>
          <w:szCs w:val="24"/>
        </w:rPr>
        <w:t>ON</w:t>
      </w:r>
      <w:r>
        <w:rPr>
          <w:rFonts w:ascii="Arial" w:hAnsi="Arial" w:cs="Arial"/>
          <w:b/>
          <w:sz w:val="24"/>
          <w:szCs w:val="24"/>
        </w:rPr>
        <w:t>-</w:t>
      </w:r>
      <w:r w:rsidRPr="006657A6">
        <w:rPr>
          <w:rFonts w:ascii="Arial" w:hAnsi="Arial" w:cs="Arial"/>
          <w:b/>
          <w:sz w:val="24"/>
          <w:szCs w:val="24"/>
        </w:rPr>
        <w:t>LINE</w:t>
      </w:r>
      <w:r w:rsidR="00FB150B">
        <w:rPr>
          <w:rFonts w:ascii="Arial" w:hAnsi="Arial" w:cs="Arial"/>
          <w:b/>
          <w:sz w:val="24"/>
          <w:szCs w:val="24"/>
        </w:rPr>
        <w:t>,</w:t>
      </w:r>
      <w:r>
        <w:rPr>
          <w:rFonts w:ascii="Arial" w:hAnsi="Arial" w:cs="Arial"/>
          <w:b/>
          <w:sz w:val="24"/>
          <w:szCs w:val="24"/>
        </w:rPr>
        <w:t xml:space="preserve"> </w:t>
      </w:r>
      <w:r w:rsidRPr="00FB150B">
        <w:rPr>
          <w:rFonts w:ascii="Arial" w:hAnsi="Arial" w:cs="Arial"/>
          <w:sz w:val="24"/>
          <w:szCs w:val="24"/>
        </w:rPr>
        <w:t>através do site:</w:t>
      </w:r>
      <w:r w:rsidRPr="006657A6">
        <w:rPr>
          <w:rFonts w:ascii="Arial" w:hAnsi="Arial" w:cs="Arial"/>
          <w:sz w:val="24"/>
          <w:szCs w:val="24"/>
        </w:rPr>
        <w:t xml:space="preserve"> </w:t>
      </w:r>
      <w:hyperlink r:id="rId7" w:history="1">
        <w:r w:rsidRPr="00FB150B">
          <w:rPr>
            <w:rStyle w:val="Hyperlink"/>
            <w:rFonts w:ascii="Arial" w:hAnsi="Arial" w:cs="Arial"/>
            <w:bCs/>
            <w:sz w:val="24"/>
            <w:szCs w:val="24"/>
          </w:rPr>
          <w:t>www.vasconcelosleiloes.com.br</w:t>
        </w:r>
      </w:hyperlink>
      <w:r w:rsidRPr="00FB150B">
        <w:rPr>
          <w:rStyle w:val="Hyperlink"/>
          <w:rFonts w:ascii="Arial" w:hAnsi="Arial" w:cs="Arial"/>
          <w:bCs/>
          <w:sz w:val="24"/>
          <w:szCs w:val="24"/>
        </w:rPr>
        <w:t>.</w:t>
      </w:r>
    </w:p>
    <w:p w14:paraId="286F26C3" w14:textId="77777777" w:rsidR="006D0514" w:rsidRPr="00E317BA" w:rsidRDefault="006D0514" w:rsidP="006D0514">
      <w:pPr>
        <w:spacing w:after="200" w:line="276" w:lineRule="auto"/>
        <w:jc w:val="both"/>
        <w:rPr>
          <w:rFonts w:ascii="Arial" w:hAnsi="Arial" w:cs="Arial"/>
          <w:sz w:val="24"/>
          <w:szCs w:val="24"/>
        </w:rPr>
      </w:pPr>
      <w:r w:rsidRPr="00E317BA">
        <w:rPr>
          <w:rFonts w:ascii="Arial" w:hAnsi="Arial" w:cs="Arial"/>
          <w:sz w:val="24"/>
          <w:szCs w:val="24"/>
        </w:rPr>
        <w:t xml:space="preserve">Para todos os efeitos, o horário a que se refere o presente edital é o horário oficial de Brasília (Brasil). </w:t>
      </w:r>
    </w:p>
    <w:p w14:paraId="564224ED" w14:textId="4AA1AF66" w:rsidR="006D0514" w:rsidRPr="00AE23F3" w:rsidRDefault="006D0514" w:rsidP="00AE23F3">
      <w:pPr>
        <w:spacing w:after="0" w:line="276" w:lineRule="auto"/>
        <w:ind w:firstLine="1701"/>
        <w:jc w:val="both"/>
        <w:rPr>
          <w:rFonts w:ascii="Arial" w:eastAsia="Times New Roman" w:hAnsi="Arial" w:cs="Arial"/>
          <w:sz w:val="24"/>
          <w:szCs w:val="24"/>
          <w:lang w:eastAsia="pt-BR"/>
        </w:rPr>
      </w:pPr>
      <w:bookmarkStart w:id="1" w:name="_Hlk137029728"/>
      <w:r w:rsidRPr="00AE23F3">
        <w:rPr>
          <w:rFonts w:ascii="Arial" w:hAnsi="Arial" w:cs="Arial"/>
          <w:b/>
          <w:sz w:val="24"/>
          <w:szCs w:val="24"/>
        </w:rPr>
        <w:t>ENÉAS CARRILHO DE VASCONCELOS NETO</w:t>
      </w:r>
      <w:r w:rsidRPr="00AE23F3">
        <w:rPr>
          <w:rFonts w:ascii="Arial" w:hAnsi="Arial" w:cs="Arial"/>
          <w:sz w:val="24"/>
          <w:szCs w:val="24"/>
        </w:rPr>
        <w:t>, Leiloeiro Público Oficial, matrícula JUCESC – AARC 143/2004</w:t>
      </w:r>
      <w:bookmarkEnd w:id="1"/>
      <w:r w:rsidRPr="00AE23F3">
        <w:rPr>
          <w:rFonts w:ascii="Arial" w:hAnsi="Arial" w:cs="Arial"/>
          <w:sz w:val="24"/>
          <w:szCs w:val="24"/>
        </w:rPr>
        <w:t xml:space="preserve">, devidamente autorizado pela Exma. Sra. </w:t>
      </w:r>
      <w:bookmarkStart w:id="2" w:name="_Hlk131170985"/>
      <w:r w:rsidRPr="00AE23F3">
        <w:rPr>
          <w:rFonts w:ascii="Arial" w:hAnsi="Arial" w:cs="Arial"/>
          <w:b/>
          <w:bCs/>
          <w:sz w:val="24"/>
          <w:szCs w:val="24"/>
        </w:rPr>
        <w:t xml:space="preserve">Dra. </w:t>
      </w:r>
      <w:r w:rsidR="00AE23F3" w:rsidRPr="00AE23F3">
        <w:rPr>
          <w:rFonts w:ascii="Arial" w:eastAsia="Times New Roman" w:hAnsi="Arial" w:cs="Arial"/>
          <w:b/>
          <w:bCs/>
          <w:sz w:val="24"/>
          <w:szCs w:val="24"/>
          <w:lang w:eastAsia="pt-BR"/>
        </w:rPr>
        <w:t>ANA VERA SGANZERLA TRUCCOLO</w:t>
      </w:r>
      <w:r w:rsidRPr="00AE23F3">
        <w:rPr>
          <w:rFonts w:ascii="Arial" w:hAnsi="Arial" w:cs="Arial"/>
          <w:b/>
          <w:bCs/>
          <w:sz w:val="24"/>
          <w:szCs w:val="24"/>
        </w:rPr>
        <w:t xml:space="preserve">, </w:t>
      </w:r>
      <w:r w:rsidRPr="00AE23F3">
        <w:rPr>
          <w:rFonts w:ascii="Arial" w:hAnsi="Arial" w:cs="Arial"/>
          <w:sz w:val="24"/>
          <w:szCs w:val="24"/>
        </w:rPr>
        <w:t>Juíza de Direito da</w:t>
      </w:r>
      <w:r w:rsidRPr="00AE23F3">
        <w:rPr>
          <w:rFonts w:ascii="Arial" w:hAnsi="Arial" w:cs="Arial"/>
          <w:b/>
          <w:bCs/>
          <w:sz w:val="24"/>
          <w:szCs w:val="24"/>
        </w:rPr>
        <w:t xml:space="preserve"> </w:t>
      </w:r>
      <w:bookmarkEnd w:id="2"/>
      <w:r w:rsidR="00AE23F3" w:rsidRPr="00AE23F3">
        <w:rPr>
          <w:rFonts w:ascii="Arial" w:eastAsia="Times New Roman" w:hAnsi="Arial" w:cs="Arial"/>
          <w:sz w:val="24"/>
          <w:szCs w:val="24"/>
          <w:lang w:eastAsia="pt-BR"/>
        </w:rPr>
        <w:t>4</w:t>
      </w:r>
      <w:r w:rsidRPr="00AE23F3">
        <w:rPr>
          <w:rFonts w:ascii="Arial" w:eastAsia="Times New Roman" w:hAnsi="Arial" w:cs="Arial"/>
          <w:sz w:val="24"/>
          <w:szCs w:val="24"/>
          <w:lang w:eastAsia="pt-BR"/>
        </w:rPr>
        <w:t xml:space="preserve">ª Vara Cível da Comarca de </w:t>
      </w:r>
      <w:r w:rsidR="00AE23F3" w:rsidRPr="00AE23F3">
        <w:rPr>
          <w:rFonts w:ascii="Arial" w:eastAsia="Times New Roman" w:hAnsi="Arial" w:cs="Arial"/>
          <w:sz w:val="24"/>
          <w:szCs w:val="24"/>
          <w:lang w:eastAsia="pt-BR"/>
        </w:rPr>
        <w:t>Itajaí</w:t>
      </w:r>
      <w:r w:rsidRPr="00AE23F3">
        <w:rPr>
          <w:rFonts w:ascii="Arial" w:eastAsia="Times New Roman" w:hAnsi="Arial" w:cs="Arial"/>
          <w:sz w:val="24"/>
          <w:szCs w:val="24"/>
          <w:lang w:eastAsia="pt-BR"/>
        </w:rPr>
        <w:t>/SC</w:t>
      </w:r>
      <w:r w:rsidRPr="00293640">
        <w:rPr>
          <w:rFonts w:ascii="Arial" w:hAnsi="Arial" w:cs="Arial"/>
          <w:sz w:val="24"/>
          <w:szCs w:val="24"/>
        </w:rPr>
        <w:t xml:space="preserve">, </w:t>
      </w:r>
      <w:r w:rsidRPr="00293640">
        <w:rPr>
          <w:rFonts w:ascii="Arial" w:hAnsi="Arial" w:cs="Arial"/>
          <w:b/>
          <w:bCs/>
          <w:sz w:val="24"/>
          <w:szCs w:val="24"/>
          <w:u w:val="single"/>
        </w:rPr>
        <w:t>FAZ SABER</w:t>
      </w:r>
      <w:r w:rsidRPr="00293640">
        <w:rPr>
          <w:rFonts w:ascii="Arial" w:hAnsi="Arial" w:cs="Arial"/>
          <w:sz w:val="24"/>
          <w:szCs w:val="24"/>
        </w:rPr>
        <w:t xml:space="preserve"> a todos quanto o presente Edital o virem ou dele tiverem conhecimento, </w:t>
      </w:r>
      <w:bookmarkStart w:id="3" w:name="_Hlk137323969"/>
      <w:r w:rsidR="00FB150B" w:rsidRPr="00FB150B">
        <w:rPr>
          <w:rFonts w:ascii="Arial" w:hAnsi="Arial" w:cs="Arial"/>
          <w:sz w:val="24"/>
          <w:szCs w:val="24"/>
          <w:u w:val="single"/>
        </w:rPr>
        <w:t>e, especialmente, aos executados/devedores</w:t>
      </w:r>
      <w:r w:rsidR="00FB150B" w:rsidRPr="00FB150B">
        <w:rPr>
          <w:rFonts w:ascii="Arial" w:hAnsi="Arial" w:cs="Arial"/>
          <w:sz w:val="24"/>
          <w:szCs w:val="24"/>
        </w:rPr>
        <w:t xml:space="preserve"> </w:t>
      </w:r>
      <w:r w:rsidRPr="00293640">
        <w:rPr>
          <w:rFonts w:ascii="Arial" w:hAnsi="Arial" w:cs="Arial"/>
          <w:sz w:val="24"/>
          <w:szCs w:val="24"/>
        </w:rPr>
        <w:t xml:space="preserve">que realizará a alienação em leilão, por lanços </w:t>
      </w:r>
      <w:r w:rsidRPr="00293640">
        <w:rPr>
          <w:rFonts w:ascii="Arial" w:hAnsi="Arial" w:cs="Arial"/>
          <w:b/>
          <w:bCs/>
          <w:sz w:val="24"/>
          <w:szCs w:val="24"/>
        </w:rPr>
        <w:t>ON-LINE</w:t>
      </w:r>
      <w:r w:rsidRPr="00293640">
        <w:rPr>
          <w:rFonts w:ascii="Arial" w:hAnsi="Arial" w:cs="Arial"/>
          <w:sz w:val="24"/>
          <w:szCs w:val="24"/>
        </w:rPr>
        <w:t>, nas datas, locais, horários supra informados e sob as condições adiante descritas, os bens penhorados no processo a seguir identificado:</w:t>
      </w:r>
    </w:p>
    <w:p w14:paraId="2602ADCC" w14:textId="77777777" w:rsidR="00AE23F3" w:rsidRDefault="00AE23F3" w:rsidP="006D0514">
      <w:pPr>
        <w:pStyle w:val="SemEspaamento"/>
        <w:rPr>
          <w:rFonts w:ascii="Arial" w:eastAsiaTheme="minorHAnsi" w:hAnsi="Arial" w:cs="Arial"/>
          <w:color w:val="auto"/>
          <w:sz w:val="24"/>
          <w:szCs w:val="24"/>
        </w:rPr>
      </w:pPr>
      <w:bookmarkStart w:id="4" w:name="_Hlk112681080"/>
      <w:bookmarkStart w:id="5" w:name="_Hlk131258060"/>
      <w:bookmarkEnd w:id="3"/>
    </w:p>
    <w:p w14:paraId="4304552C" w14:textId="77777777" w:rsidR="00AE23F3" w:rsidRPr="00393206" w:rsidRDefault="006D0514" w:rsidP="00AE23F3">
      <w:pPr>
        <w:spacing w:after="0" w:line="240" w:lineRule="auto"/>
        <w:rPr>
          <w:rFonts w:ascii="Arial" w:eastAsia="Times New Roman" w:hAnsi="Arial" w:cs="Arial"/>
          <w:sz w:val="24"/>
          <w:szCs w:val="24"/>
          <w:lang w:eastAsia="pt-BR"/>
        </w:rPr>
      </w:pPr>
      <w:r w:rsidRPr="006D0514">
        <w:rPr>
          <w:rFonts w:ascii="Arial" w:hAnsi="Arial" w:cs="Arial"/>
          <w:sz w:val="24"/>
          <w:szCs w:val="24"/>
        </w:rPr>
        <w:t>AUTOS nº </w:t>
      </w:r>
      <w:r w:rsidR="00AE23F3" w:rsidRPr="00347968">
        <w:rPr>
          <w:rFonts w:ascii="Arial" w:eastAsia="Times New Roman" w:hAnsi="Arial" w:cs="Arial"/>
          <w:b/>
          <w:bCs/>
          <w:sz w:val="24"/>
          <w:szCs w:val="24"/>
          <w:lang w:eastAsia="pt-BR"/>
        </w:rPr>
        <w:t>5013065-34.2020.8.24.0033</w:t>
      </w:r>
    </w:p>
    <w:p w14:paraId="0B1C18C7" w14:textId="77777777" w:rsidR="006D0514" w:rsidRPr="00AE23F3" w:rsidRDefault="006D0514" w:rsidP="006D0514">
      <w:pPr>
        <w:pStyle w:val="SemEspaamento"/>
        <w:rPr>
          <w:rFonts w:ascii="Arial" w:eastAsiaTheme="minorHAnsi" w:hAnsi="Arial" w:cs="Arial"/>
          <w:color w:val="auto"/>
          <w:sz w:val="24"/>
          <w:szCs w:val="24"/>
        </w:rPr>
      </w:pPr>
      <w:r w:rsidRPr="00AE23F3">
        <w:rPr>
          <w:rFonts w:ascii="Arial" w:eastAsiaTheme="minorHAnsi" w:hAnsi="Arial" w:cs="Arial"/>
          <w:color w:val="auto"/>
          <w:sz w:val="24"/>
          <w:szCs w:val="24"/>
          <w:u w:val="single"/>
        </w:rPr>
        <w:t>CUMPRIMENTO DE SENTENÇA</w:t>
      </w:r>
    </w:p>
    <w:bookmarkEnd w:id="4"/>
    <w:p w14:paraId="59075204" w14:textId="4A2E9301" w:rsidR="00AE23F3" w:rsidRPr="00393206" w:rsidRDefault="006D0514" w:rsidP="00AE23F3">
      <w:pPr>
        <w:spacing w:after="0" w:line="240" w:lineRule="auto"/>
        <w:rPr>
          <w:rFonts w:ascii="Arial" w:eastAsia="Times New Roman" w:hAnsi="Arial" w:cs="Arial"/>
          <w:b/>
          <w:bCs/>
          <w:sz w:val="24"/>
          <w:szCs w:val="24"/>
          <w:lang w:eastAsia="pt-BR"/>
        </w:rPr>
      </w:pPr>
      <w:r w:rsidRPr="006D0514">
        <w:rPr>
          <w:rFonts w:ascii="Arial" w:hAnsi="Arial" w:cs="Arial"/>
          <w:sz w:val="24"/>
          <w:szCs w:val="24"/>
        </w:rPr>
        <w:t xml:space="preserve">Exequente: </w:t>
      </w:r>
      <w:r w:rsidR="00AE23F3">
        <w:rPr>
          <w:rFonts w:ascii="Arial" w:eastAsia="Times New Roman" w:hAnsi="Arial" w:cs="Arial"/>
          <w:b/>
          <w:bCs/>
          <w:sz w:val="24"/>
          <w:szCs w:val="24"/>
          <w:lang w:eastAsia="pt-BR"/>
        </w:rPr>
        <w:t>MARIA CLARA BRANCO</w:t>
      </w:r>
    </w:p>
    <w:p w14:paraId="0C713198" w14:textId="6424F2D8" w:rsidR="006D0514" w:rsidRPr="0074477D" w:rsidRDefault="006D0514" w:rsidP="006D0514">
      <w:pPr>
        <w:pStyle w:val="SemEspaamento"/>
        <w:rPr>
          <w:rFonts w:ascii="Arial" w:eastAsiaTheme="minorHAnsi" w:hAnsi="Arial" w:cs="Arial"/>
          <w:color w:val="FF0000"/>
          <w:sz w:val="24"/>
          <w:szCs w:val="24"/>
          <w:shd w:val="clear" w:color="auto" w:fill="FFFFFF"/>
        </w:rPr>
      </w:pPr>
      <w:r w:rsidRPr="006D0514">
        <w:rPr>
          <w:rFonts w:ascii="Arial" w:eastAsiaTheme="minorHAnsi" w:hAnsi="Arial" w:cs="Arial"/>
          <w:color w:val="auto"/>
          <w:sz w:val="24"/>
          <w:szCs w:val="24"/>
        </w:rPr>
        <w:t xml:space="preserve">Executado: </w:t>
      </w:r>
      <w:bookmarkEnd w:id="5"/>
      <w:r w:rsidR="00AE23F3">
        <w:rPr>
          <w:rFonts w:ascii="Arial" w:hAnsi="Arial" w:cs="Arial"/>
          <w:b/>
          <w:bCs/>
          <w:sz w:val="24"/>
          <w:szCs w:val="24"/>
        </w:rPr>
        <w:t>ADELINO JOSÉ DIAS</w:t>
      </w:r>
    </w:p>
    <w:p w14:paraId="21A338C9" w14:textId="42823188" w:rsidR="006D0514" w:rsidRPr="00335617" w:rsidRDefault="006D0514" w:rsidP="00335617">
      <w:pPr>
        <w:pStyle w:val="cartasemrecuo"/>
        <w:spacing w:before="113" w:beforeAutospacing="0" w:after="113" w:afterAutospacing="0" w:line="220" w:lineRule="atLeast"/>
        <w:jc w:val="both"/>
        <w:rPr>
          <w:rFonts w:ascii="Arial" w:hAnsi="Arial" w:cs="Arial"/>
          <w:color w:val="052229"/>
        </w:rPr>
      </w:pPr>
      <w:r w:rsidRPr="00BA4EF9">
        <w:rPr>
          <w:rFonts w:ascii="Arial" w:hAnsi="Arial" w:cs="Arial"/>
          <w:u w:val="single"/>
        </w:rPr>
        <w:t>LOTE ÚNICO</w:t>
      </w:r>
      <w:r w:rsidRPr="00BA4EF9">
        <w:rPr>
          <w:rFonts w:ascii="Arial" w:hAnsi="Arial" w:cs="Arial"/>
        </w:rPr>
        <w:t xml:space="preserve"> </w:t>
      </w:r>
      <w:r w:rsidRPr="00BE1AE4">
        <w:rPr>
          <w:rFonts w:ascii="Arial" w:hAnsi="Arial" w:cs="Arial"/>
        </w:rPr>
        <w:t xml:space="preserve">– </w:t>
      </w:r>
      <w:r w:rsidR="00AE23F3" w:rsidRPr="00CE0A7A">
        <w:rPr>
          <w:rFonts w:ascii="Arial" w:hAnsi="Arial" w:cs="Arial"/>
          <w:color w:val="052229"/>
        </w:rPr>
        <w:t xml:space="preserve">Um imóvel que compreende um terreno </w:t>
      </w:r>
      <w:r w:rsidR="00CE0A7A" w:rsidRPr="00CE0A7A">
        <w:rPr>
          <w:rFonts w:ascii="Arial" w:hAnsi="Arial" w:cs="Arial"/>
          <w:color w:val="052229"/>
        </w:rPr>
        <w:t>sem benfeitorias, situado no Bairro São Vicente</w:t>
      </w:r>
      <w:r w:rsidR="00AE23F3" w:rsidRPr="00836CD6">
        <w:rPr>
          <w:rFonts w:ascii="Arial" w:hAnsi="Arial" w:cs="Arial"/>
          <w:b/>
          <w:bCs/>
          <w:color w:val="052229"/>
        </w:rPr>
        <w:t xml:space="preserve">, no qual foi edificada uma casa com um </w:t>
      </w:r>
      <w:r w:rsidR="00AE23F3" w:rsidRPr="00836CD6">
        <w:rPr>
          <w:rFonts w:ascii="Arial" w:hAnsi="Arial" w:cs="Arial"/>
          <w:b/>
          <w:bCs/>
          <w:color w:val="052229"/>
        </w:rPr>
        <w:lastRenderedPageBreak/>
        <w:t>andar não averbada</w:t>
      </w:r>
      <w:r w:rsidR="00CE0A7A">
        <w:rPr>
          <w:rFonts w:ascii="Arial" w:hAnsi="Arial" w:cs="Arial"/>
          <w:b/>
          <w:bCs/>
          <w:color w:val="052229"/>
        </w:rPr>
        <w:t xml:space="preserve"> na</w:t>
      </w:r>
      <w:r w:rsidR="00AE23F3" w:rsidRPr="00836CD6">
        <w:rPr>
          <w:rFonts w:ascii="Arial" w:hAnsi="Arial" w:cs="Arial"/>
          <w:b/>
          <w:bCs/>
          <w:color w:val="052229"/>
        </w:rPr>
        <w:t xml:space="preserve"> </w:t>
      </w:r>
      <w:r w:rsidR="00CE0A7A">
        <w:rPr>
          <w:rFonts w:ascii="Arial" w:hAnsi="Arial" w:cs="Arial"/>
          <w:b/>
          <w:bCs/>
          <w:color w:val="052229"/>
        </w:rPr>
        <w:t xml:space="preserve">Matricula 20.462, do 2° RI de Itajaí/SC, </w:t>
      </w:r>
      <w:r w:rsidR="00AE23F3" w:rsidRPr="00CE0A7A">
        <w:rPr>
          <w:rFonts w:ascii="Arial" w:hAnsi="Arial" w:cs="Arial"/>
          <w:color w:val="052229"/>
        </w:rPr>
        <w:t>com as medidas e confrontações</w:t>
      </w:r>
      <w:r w:rsidR="00CE0A7A">
        <w:rPr>
          <w:rFonts w:ascii="Arial" w:hAnsi="Arial" w:cs="Arial"/>
          <w:b/>
          <w:bCs/>
          <w:color w:val="052229"/>
        </w:rPr>
        <w:t>: na frente, que faz ao sul, com a projetada Rua B, 12,00 metros, e nos fundos que faz ao norte com o lote 203, a mesma medida; extrema ao leste com o lote 195 e ao oeste com o lote 211, medindo cada um</w:t>
      </w:r>
      <w:r w:rsidR="00335617">
        <w:rPr>
          <w:rFonts w:ascii="Arial" w:hAnsi="Arial" w:cs="Arial"/>
          <w:b/>
          <w:bCs/>
          <w:color w:val="052229"/>
        </w:rPr>
        <w:t>a</w:t>
      </w:r>
      <w:r w:rsidR="00CE0A7A">
        <w:rPr>
          <w:rFonts w:ascii="Arial" w:hAnsi="Arial" w:cs="Arial"/>
          <w:b/>
          <w:bCs/>
          <w:color w:val="052229"/>
        </w:rPr>
        <w:t xml:space="preserve"> destas extremas 22,50 metros, terreno este representado pelo </w:t>
      </w:r>
      <w:r w:rsidR="00CE0A7A" w:rsidRPr="00335617">
        <w:rPr>
          <w:rFonts w:ascii="Arial" w:hAnsi="Arial" w:cs="Arial"/>
          <w:color w:val="052229"/>
          <w:u w:val="single"/>
        </w:rPr>
        <w:t>Lote 202 do Parque Residencial Cidade Nova</w:t>
      </w:r>
      <w:r w:rsidR="00335617">
        <w:rPr>
          <w:rFonts w:ascii="Arial" w:hAnsi="Arial" w:cs="Arial"/>
          <w:b/>
          <w:bCs/>
          <w:color w:val="052229"/>
        </w:rPr>
        <w:t xml:space="preserve">, </w:t>
      </w:r>
      <w:r w:rsidR="00335617" w:rsidRPr="00335617">
        <w:rPr>
          <w:rFonts w:ascii="Arial" w:hAnsi="Arial" w:cs="Arial"/>
          <w:color w:val="052229"/>
        </w:rPr>
        <w:t>atual</w:t>
      </w:r>
      <w:r w:rsidR="00335617" w:rsidRPr="00335617">
        <w:rPr>
          <w:color w:val="052229"/>
          <w:sz w:val="20"/>
          <w:szCs w:val="20"/>
        </w:rPr>
        <w:t xml:space="preserve"> </w:t>
      </w:r>
      <w:r w:rsidR="00335617">
        <w:rPr>
          <w:color w:val="052229"/>
          <w:sz w:val="20"/>
          <w:szCs w:val="20"/>
        </w:rPr>
        <w:t> </w:t>
      </w:r>
      <w:bookmarkStart w:id="6" w:name="_Hlk137548386"/>
      <w:r w:rsidR="00335617" w:rsidRPr="00335617">
        <w:rPr>
          <w:rFonts w:ascii="Arial" w:hAnsi="Arial" w:cs="Arial"/>
          <w:b/>
          <w:bCs/>
          <w:color w:val="052229"/>
        </w:rPr>
        <w:t xml:space="preserve">Rua João Marcelino Machado, 372, Cidade Nova, Itajaí/SC </w:t>
      </w:r>
      <w:r w:rsidR="00335617">
        <w:rPr>
          <w:rFonts w:ascii="Arial" w:hAnsi="Arial" w:cs="Arial"/>
          <w:b/>
          <w:bCs/>
          <w:color w:val="052229"/>
        </w:rPr>
        <w:t>–</w:t>
      </w:r>
      <w:r w:rsidR="00335617" w:rsidRPr="00335617">
        <w:rPr>
          <w:rFonts w:ascii="Arial" w:hAnsi="Arial" w:cs="Arial"/>
          <w:b/>
          <w:bCs/>
          <w:color w:val="052229"/>
        </w:rPr>
        <w:t xml:space="preserve"> </w:t>
      </w:r>
      <w:r w:rsidR="00335617" w:rsidRPr="00335617">
        <w:rPr>
          <w:rFonts w:ascii="Arial" w:hAnsi="Arial" w:cs="Arial"/>
          <w:color w:val="052229"/>
        </w:rPr>
        <w:t xml:space="preserve">CEP </w:t>
      </w:r>
      <w:r w:rsidR="00335617" w:rsidRPr="00335617">
        <w:rPr>
          <w:rFonts w:ascii="Arial" w:hAnsi="Arial" w:cs="Arial"/>
          <w:color w:val="052229"/>
        </w:rPr>
        <w:t>88</w:t>
      </w:r>
      <w:r w:rsidR="00335617" w:rsidRPr="00335617">
        <w:rPr>
          <w:rFonts w:ascii="Arial" w:hAnsi="Arial" w:cs="Arial"/>
          <w:color w:val="052229"/>
        </w:rPr>
        <w:t>.</w:t>
      </w:r>
      <w:r w:rsidR="00335617" w:rsidRPr="00335617">
        <w:rPr>
          <w:rFonts w:ascii="Arial" w:hAnsi="Arial" w:cs="Arial"/>
          <w:color w:val="052229"/>
        </w:rPr>
        <w:t>308040 (Residencial)</w:t>
      </w:r>
      <w:r w:rsidR="00335617">
        <w:rPr>
          <w:rFonts w:ascii="Arial" w:hAnsi="Arial" w:cs="Arial"/>
          <w:color w:val="052229"/>
        </w:rPr>
        <w:t>.</w:t>
      </w:r>
      <w:bookmarkEnd w:id="6"/>
      <w:r w:rsidR="00335617">
        <w:rPr>
          <w:rFonts w:ascii="Arial" w:hAnsi="Arial" w:cs="Arial"/>
          <w:color w:val="052229"/>
        </w:rPr>
        <w:t xml:space="preserve"> </w:t>
      </w:r>
      <w:r w:rsidRPr="00335617">
        <w:rPr>
          <w:rFonts w:ascii="Arial" w:hAnsi="Arial" w:cs="Arial"/>
          <w:color w:val="052229"/>
          <w:u w:val="single"/>
        </w:rPr>
        <w:t>Avaliação</w:t>
      </w:r>
      <w:r w:rsidRPr="00335617">
        <w:rPr>
          <w:rFonts w:ascii="Arial" w:hAnsi="Arial" w:cs="Arial"/>
          <w:u w:val="single"/>
        </w:rPr>
        <w:t>:</w:t>
      </w:r>
      <w:r w:rsidRPr="00335617">
        <w:rPr>
          <w:rFonts w:ascii="Arial" w:hAnsi="Arial" w:cs="Arial"/>
        </w:rPr>
        <w:t xml:space="preserve"> </w:t>
      </w:r>
      <w:r w:rsidRPr="00335617">
        <w:rPr>
          <w:rFonts w:ascii="Arial" w:hAnsi="Arial" w:cs="Arial"/>
          <w:b/>
          <w:bCs/>
        </w:rPr>
        <w:t xml:space="preserve">R$ </w:t>
      </w:r>
      <w:r w:rsidR="00335617" w:rsidRPr="00335617">
        <w:rPr>
          <w:rFonts w:ascii="Arial" w:hAnsi="Arial" w:cs="Arial"/>
          <w:b/>
          <w:bCs/>
        </w:rPr>
        <w:t>300</w:t>
      </w:r>
      <w:r w:rsidRPr="00335617">
        <w:rPr>
          <w:rFonts w:ascii="Arial" w:hAnsi="Arial" w:cs="Arial"/>
          <w:b/>
          <w:bCs/>
        </w:rPr>
        <w:t xml:space="preserve">.000,00 </w:t>
      </w:r>
      <w:r w:rsidRPr="00335617">
        <w:rPr>
          <w:rFonts w:ascii="Arial" w:hAnsi="Arial" w:cs="Arial"/>
          <w:sz w:val="26"/>
          <w:szCs w:val="26"/>
        </w:rPr>
        <w:t>(</w:t>
      </w:r>
      <w:r w:rsidR="00335617" w:rsidRPr="00335617">
        <w:rPr>
          <w:rFonts w:ascii="Arial" w:hAnsi="Arial" w:cs="Arial"/>
          <w:sz w:val="26"/>
          <w:szCs w:val="26"/>
        </w:rPr>
        <w:t>trezentos</w:t>
      </w:r>
      <w:r w:rsidRPr="00335617">
        <w:rPr>
          <w:rFonts w:ascii="Arial" w:hAnsi="Arial" w:cs="Arial"/>
          <w:sz w:val="26"/>
          <w:szCs w:val="26"/>
        </w:rPr>
        <w:t xml:space="preserve"> mil reai</w:t>
      </w:r>
      <w:r w:rsidRPr="00335617">
        <w:rPr>
          <w:sz w:val="26"/>
          <w:szCs w:val="26"/>
        </w:rPr>
        <w:t>s)</w:t>
      </w:r>
      <w:r w:rsidRPr="00335617">
        <w:rPr>
          <w:rFonts w:ascii="Arial" w:hAnsi="Arial" w:cs="Arial"/>
        </w:rPr>
        <w:t xml:space="preserve">, datada de </w:t>
      </w:r>
      <w:r w:rsidRPr="00335617">
        <w:rPr>
          <w:rFonts w:ascii="Arial" w:hAnsi="Arial" w:cs="Arial"/>
          <w:b/>
          <w:bCs/>
        </w:rPr>
        <w:t>0</w:t>
      </w:r>
      <w:r w:rsidR="00335617" w:rsidRPr="00335617">
        <w:rPr>
          <w:rFonts w:ascii="Arial" w:hAnsi="Arial" w:cs="Arial"/>
          <w:b/>
          <w:bCs/>
        </w:rPr>
        <w:t>6</w:t>
      </w:r>
      <w:r w:rsidRPr="00335617">
        <w:rPr>
          <w:rFonts w:ascii="Arial" w:hAnsi="Arial" w:cs="Arial"/>
          <w:b/>
          <w:bCs/>
        </w:rPr>
        <w:t xml:space="preserve"> de </w:t>
      </w:r>
      <w:r w:rsidR="00335617" w:rsidRPr="00335617">
        <w:rPr>
          <w:rFonts w:ascii="Arial" w:hAnsi="Arial" w:cs="Arial"/>
          <w:b/>
          <w:bCs/>
        </w:rPr>
        <w:t>março</w:t>
      </w:r>
      <w:r w:rsidRPr="00335617">
        <w:rPr>
          <w:rFonts w:ascii="Arial" w:hAnsi="Arial" w:cs="Arial"/>
          <w:b/>
          <w:bCs/>
        </w:rPr>
        <w:t xml:space="preserve"> de 202</w:t>
      </w:r>
      <w:r w:rsidR="00335617" w:rsidRPr="00335617">
        <w:rPr>
          <w:rFonts w:ascii="Arial" w:hAnsi="Arial" w:cs="Arial"/>
          <w:b/>
          <w:bCs/>
        </w:rPr>
        <w:t>3</w:t>
      </w:r>
      <w:r w:rsidRPr="00335617">
        <w:rPr>
          <w:rFonts w:ascii="Arial" w:hAnsi="Arial" w:cs="Arial"/>
        </w:rPr>
        <w:t>. No</w:t>
      </w:r>
      <w:r w:rsidRPr="00335617">
        <w:rPr>
          <w:rFonts w:ascii="Arial" w:hAnsi="Arial" w:cs="Arial"/>
          <w:b/>
          <w:bCs/>
        </w:rPr>
        <w:t xml:space="preserve"> 1° Leilão/praça no mínimo o valor da avaliação</w:t>
      </w:r>
      <w:r w:rsidRPr="00335617">
        <w:rPr>
          <w:rFonts w:ascii="Arial" w:hAnsi="Arial" w:cs="Arial"/>
        </w:rPr>
        <w:t xml:space="preserve"> e, no </w:t>
      </w:r>
      <w:r w:rsidRPr="00335617">
        <w:rPr>
          <w:rFonts w:ascii="Arial" w:hAnsi="Arial" w:cs="Arial"/>
          <w:b/>
          <w:bCs/>
        </w:rPr>
        <w:t xml:space="preserve">2° Leilão/praça de no mínimo 50% </w:t>
      </w:r>
      <w:r w:rsidRPr="00335617">
        <w:rPr>
          <w:rFonts w:ascii="Arial" w:hAnsi="Arial" w:cs="Arial"/>
        </w:rPr>
        <w:t>(cinquenta por cento)</w:t>
      </w:r>
      <w:r w:rsidRPr="00335617">
        <w:rPr>
          <w:rFonts w:ascii="Arial" w:hAnsi="Arial" w:cs="Arial"/>
          <w:b/>
          <w:bCs/>
        </w:rPr>
        <w:t xml:space="preserve"> da avaliação </w:t>
      </w:r>
      <w:r w:rsidRPr="00335617">
        <w:rPr>
          <w:rFonts w:ascii="Arial" w:hAnsi="Arial" w:cs="Arial"/>
        </w:rPr>
        <w:t>do bem penhorado</w:t>
      </w:r>
      <w:r w:rsidRPr="00335617">
        <w:rPr>
          <w:rFonts w:ascii="Arial" w:hAnsi="Arial" w:cs="Arial"/>
          <w:b/>
          <w:bCs/>
        </w:rPr>
        <w:t xml:space="preserve"> – R$ </w:t>
      </w:r>
      <w:r w:rsidR="00335617">
        <w:rPr>
          <w:rFonts w:ascii="Arial" w:hAnsi="Arial" w:cs="Arial"/>
          <w:b/>
          <w:bCs/>
        </w:rPr>
        <w:t>15</w:t>
      </w:r>
      <w:r w:rsidRPr="00335617">
        <w:rPr>
          <w:rFonts w:ascii="Arial" w:hAnsi="Arial" w:cs="Arial"/>
          <w:b/>
          <w:bCs/>
        </w:rPr>
        <w:t>0.000,00</w:t>
      </w:r>
      <w:r w:rsidRPr="00335617">
        <w:rPr>
          <w:rFonts w:ascii="Arial" w:hAnsi="Arial" w:cs="Arial"/>
        </w:rPr>
        <w:t xml:space="preserve"> (</w:t>
      </w:r>
      <w:r w:rsidR="00335617">
        <w:rPr>
          <w:rFonts w:ascii="Arial" w:hAnsi="Arial" w:cs="Arial"/>
        </w:rPr>
        <w:t>cento e cinquenta</w:t>
      </w:r>
      <w:r w:rsidRPr="00335617">
        <w:rPr>
          <w:rFonts w:ascii="Arial" w:hAnsi="Arial" w:cs="Arial"/>
        </w:rPr>
        <w:t xml:space="preserve"> mil reais)</w:t>
      </w:r>
      <w:r w:rsidR="00AE1ED3" w:rsidRPr="00335617">
        <w:rPr>
          <w:rFonts w:ascii="Arial" w:hAnsi="Arial" w:cs="Arial"/>
        </w:rPr>
        <w:t xml:space="preserve"> – art. 891, § Único, CPC</w:t>
      </w:r>
      <w:r w:rsidRPr="00335617">
        <w:rPr>
          <w:rFonts w:ascii="Arial" w:hAnsi="Arial" w:cs="Arial"/>
        </w:rPr>
        <w:t>.</w:t>
      </w:r>
    </w:p>
    <w:p w14:paraId="6497ABAC" w14:textId="77777777" w:rsidR="00697799" w:rsidRPr="00697799" w:rsidRDefault="00697799" w:rsidP="00697799">
      <w:pPr>
        <w:spacing w:line="276" w:lineRule="auto"/>
        <w:jc w:val="both"/>
        <w:rPr>
          <w:rFonts w:ascii="Arial" w:hAnsi="Arial" w:cs="Arial"/>
          <w:kern w:val="0"/>
          <w:sz w:val="24"/>
          <w:szCs w:val="24"/>
          <w14:ligatures w14:val="none"/>
        </w:rPr>
      </w:pPr>
      <w:r w:rsidRPr="00697799">
        <w:rPr>
          <w:rFonts w:ascii="Arial" w:hAnsi="Arial" w:cs="Arial"/>
          <w:kern w:val="0"/>
          <w:sz w:val="24"/>
          <w:szCs w:val="24"/>
          <w14:ligatures w14:val="none"/>
        </w:rPr>
        <w:t xml:space="preserve">As medidas e confrontações dos imóveis e/ou benfeitorias, eventualmente constantes no presente edital, deverão ser consideradas meramente enunciativas, já que extraídas dos registros imobiliários, laudo de avaliação e demais documentos anexados aos autos. </w:t>
      </w:r>
    </w:p>
    <w:p w14:paraId="29A1BFE3" w14:textId="77777777" w:rsidR="00697799" w:rsidRPr="00697799" w:rsidRDefault="00697799" w:rsidP="00697799">
      <w:pPr>
        <w:spacing w:line="276" w:lineRule="auto"/>
        <w:jc w:val="both"/>
        <w:rPr>
          <w:rFonts w:ascii="Arial" w:hAnsi="Arial" w:cs="Arial"/>
          <w:kern w:val="0"/>
          <w:sz w:val="24"/>
          <w:szCs w:val="24"/>
          <w14:ligatures w14:val="none"/>
        </w:rPr>
      </w:pPr>
      <w:r w:rsidRPr="00697799">
        <w:rPr>
          <w:rFonts w:ascii="Arial" w:hAnsi="Arial" w:cs="Arial"/>
          <w:kern w:val="0"/>
          <w:sz w:val="24"/>
          <w:szCs w:val="24"/>
          <w14:ligatures w14:val="none"/>
        </w:rPr>
        <w:t xml:space="preserve">Para todos os efeitos, considera-se a venda dos bens imóveis como sendo </w:t>
      </w:r>
      <w:r w:rsidRPr="00697799">
        <w:rPr>
          <w:rFonts w:ascii="Arial" w:hAnsi="Arial" w:cs="Arial"/>
          <w:i/>
          <w:iCs/>
          <w:kern w:val="0"/>
          <w:sz w:val="24"/>
          <w:szCs w:val="24"/>
          <w14:ligatures w14:val="none"/>
        </w:rPr>
        <w:t>ad corpus</w:t>
      </w:r>
      <w:r w:rsidRPr="00697799">
        <w:rPr>
          <w:rFonts w:ascii="Arial" w:hAnsi="Arial" w:cs="Arial"/>
          <w:kern w:val="0"/>
          <w:sz w:val="24"/>
          <w:szCs w:val="24"/>
          <w14:ligatures w14:val="none"/>
        </w:rPr>
        <w:t xml:space="preserve">, não cabendo qualquer reclamação posterior em relação a medidas, confrontações e/ou demais peculiaridades das áreas/imóveis, cabendo aos interessados vistoriarem os bens/áreas antes de ofertarem lances no leilão, inclusive no que se refere às edificações existentes nos imóveis, se houver. </w:t>
      </w:r>
    </w:p>
    <w:p w14:paraId="3D4B33E4" w14:textId="77777777" w:rsidR="00697799" w:rsidRPr="00697799" w:rsidRDefault="00697799" w:rsidP="00697799">
      <w:pPr>
        <w:spacing w:line="276" w:lineRule="auto"/>
        <w:jc w:val="both"/>
        <w:rPr>
          <w:rFonts w:ascii="Arial" w:hAnsi="Arial" w:cs="Arial"/>
          <w:kern w:val="0"/>
          <w:sz w:val="24"/>
          <w:szCs w:val="24"/>
          <w14:ligatures w14:val="none"/>
        </w:rPr>
      </w:pPr>
      <w:r w:rsidRPr="00697799">
        <w:rPr>
          <w:rFonts w:ascii="Arial" w:hAnsi="Arial" w:cs="Arial"/>
          <w:kern w:val="0"/>
          <w:sz w:val="24"/>
          <w:szCs w:val="24"/>
          <w14:ligatures w14:val="none"/>
        </w:rPr>
        <w:t xml:space="preserve">Eventuais informações acerca de ocupação/invasão/desocupação dos imóveis deverão ser levantadas pelos licitantes interessados na arrematação. </w:t>
      </w:r>
    </w:p>
    <w:p w14:paraId="09129629" w14:textId="3AF557DB" w:rsidR="00697799" w:rsidRPr="00697799" w:rsidRDefault="00697799" w:rsidP="00697799">
      <w:pPr>
        <w:spacing w:line="276" w:lineRule="auto"/>
        <w:jc w:val="both"/>
        <w:rPr>
          <w:rFonts w:ascii="Arial" w:hAnsi="Arial" w:cs="Arial"/>
          <w:kern w:val="0"/>
          <w:sz w:val="24"/>
          <w:szCs w:val="24"/>
          <w14:ligatures w14:val="none"/>
        </w:rPr>
      </w:pPr>
      <w:r w:rsidRPr="00697799">
        <w:rPr>
          <w:rFonts w:ascii="Arial" w:hAnsi="Arial" w:cs="Arial"/>
          <w:kern w:val="0"/>
          <w:sz w:val="24"/>
          <w:szCs w:val="24"/>
          <w14:ligatures w14:val="none"/>
        </w:rPr>
        <w:t>Na hipótese d</w:t>
      </w:r>
      <w:r w:rsidR="0071312F">
        <w:rPr>
          <w:rFonts w:ascii="Arial" w:hAnsi="Arial" w:cs="Arial"/>
          <w:kern w:val="0"/>
          <w:sz w:val="24"/>
          <w:szCs w:val="24"/>
          <w14:ligatures w14:val="none"/>
        </w:rPr>
        <w:t>e</w:t>
      </w:r>
      <w:r w:rsidRPr="00697799">
        <w:rPr>
          <w:rFonts w:ascii="Arial" w:hAnsi="Arial" w:cs="Arial"/>
          <w:kern w:val="0"/>
          <w:sz w:val="24"/>
          <w:szCs w:val="24"/>
          <w14:ligatures w14:val="none"/>
        </w:rPr>
        <w:t xml:space="preserve"> imóvel arrematado encontrar-se tombado ou </w:t>
      </w:r>
      <w:r w:rsidR="0071312F">
        <w:rPr>
          <w:rFonts w:ascii="Arial" w:hAnsi="Arial" w:cs="Arial"/>
          <w:kern w:val="0"/>
          <w:sz w:val="24"/>
          <w:szCs w:val="24"/>
          <w14:ligatures w14:val="none"/>
        </w:rPr>
        <w:t>outras situações da espécie sejam municipais, estaduais ou federais</w:t>
      </w:r>
      <w:r w:rsidRPr="00697799">
        <w:rPr>
          <w:rFonts w:ascii="Arial" w:hAnsi="Arial" w:cs="Arial"/>
          <w:kern w:val="0"/>
          <w:sz w:val="24"/>
          <w:szCs w:val="24"/>
          <w14:ligatures w14:val="none"/>
        </w:rPr>
        <w:t xml:space="preserve">, caberá ao arrematante observar a legislação pertinente, principalmente no que se refere a conservação do bem e restrições de uso. </w:t>
      </w:r>
    </w:p>
    <w:p w14:paraId="29175EB0" w14:textId="77777777" w:rsidR="00697799" w:rsidRDefault="00697799" w:rsidP="00697799">
      <w:pPr>
        <w:spacing w:line="276" w:lineRule="auto"/>
        <w:jc w:val="both"/>
        <w:rPr>
          <w:rFonts w:ascii="Arial" w:hAnsi="Arial" w:cs="Arial"/>
          <w:kern w:val="0"/>
          <w:sz w:val="24"/>
          <w:szCs w:val="24"/>
          <w14:ligatures w14:val="none"/>
        </w:rPr>
      </w:pPr>
      <w:r w:rsidRPr="00697799">
        <w:rPr>
          <w:rFonts w:ascii="Arial" w:hAnsi="Arial" w:cs="Arial"/>
          <w:kern w:val="0"/>
          <w:sz w:val="24"/>
          <w:szCs w:val="24"/>
          <w14:ligatures w14:val="none"/>
        </w:rPr>
        <w:t xml:space="preserve">É de responsabilidade do arrematante verificar, antes do leilão, eventual restrição ao uso do imóvel, inclusive, mas são somente, restrição construtiva, restrição ambiental, dentre outras, não sendo aceitas reclamações após o leilão. </w:t>
      </w:r>
    </w:p>
    <w:p w14:paraId="4F9F97BA" w14:textId="12185FE1" w:rsidR="0071312F" w:rsidRPr="0071312F" w:rsidRDefault="0071312F" w:rsidP="0071312F">
      <w:pPr>
        <w:spacing w:line="276" w:lineRule="auto"/>
        <w:jc w:val="both"/>
        <w:rPr>
          <w:rFonts w:ascii="Arial" w:hAnsi="Arial" w:cs="Arial"/>
          <w:kern w:val="0"/>
          <w:sz w:val="24"/>
          <w:szCs w:val="24"/>
          <w14:ligatures w14:val="none"/>
        </w:rPr>
      </w:pPr>
      <w:r w:rsidRPr="0071312F">
        <w:rPr>
          <w:rFonts w:ascii="Arial" w:hAnsi="Arial" w:cs="Arial"/>
          <w:kern w:val="0"/>
          <w:sz w:val="24"/>
          <w:szCs w:val="24"/>
          <w14:ligatures w14:val="none"/>
        </w:rPr>
        <w:t xml:space="preserve">Em se tratando de unidade autônoma de vaga de garagem, deve ser observado o art. </w:t>
      </w:r>
      <w:r>
        <w:rPr>
          <w:rFonts w:ascii="Arial" w:hAnsi="Arial" w:cs="Arial"/>
          <w:kern w:val="0"/>
          <w:sz w:val="24"/>
          <w:szCs w:val="24"/>
          <w14:ligatures w14:val="none"/>
        </w:rPr>
        <w:t>1.</w:t>
      </w:r>
      <w:r w:rsidRPr="0071312F">
        <w:rPr>
          <w:rFonts w:ascii="Arial" w:hAnsi="Arial" w:cs="Arial"/>
          <w:kern w:val="0"/>
          <w:sz w:val="24"/>
          <w:szCs w:val="24"/>
          <w14:ligatures w14:val="none"/>
        </w:rPr>
        <w:t xml:space="preserve">331, §1º do Código Civil, cabendo ao interessado consultar as normas previstas na Convenção do Condomínio, não sendo aceitas reclamações após o leilão. </w:t>
      </w:r>
    </w:p>
    <w:p w14:paraId="388CAB1D" w14:textId="77777777" w:rsidR="0071312F" w:rsidRPr="0071312F" w:rsidRDefault="0071312F" w:rsidP="0071312F">
      <w:pPr>
        <w:spacing w:line="276" w:lineRule="auto"/>
        <w:jc w:val="both"/>
        <w:rPr>
          <w:rFonts w:ascii="Arial" w:hAnsi="Arial" w:cs="Arial"/>
          <w:kern w:val="0"/>
          <w:sz w:val="24"/>
          <w:szCs w:val="24"/>
          <w14:ligatures w14:val="none"/>
        </w:rPr>
      </w:pPr>
      <w:bookmarkStart w:id="7" w:name="_Hlk137325265"/>
      <w:r w:rsidRPr="0071312F">
        <w:rPr>
          <w:rFonts w:ascii="Arial" w:hAnsi="Arial" w:cs="Arial"/>
          <w:kern w:val="0"/>
          <w:sz w:val="24"/>
          <w:szCs w:val="24"/>
          <w14:ligatures w14:val="none"/>
        </w:rPr>
        <w:t xml:space="preserve">Caberá ao arrematante arcar com os custos para a expedição da respectiva Carta de Arrematação ou Mandado de Entrega, cujos valores deverão ser </w:t>
      </w:r>
      <w:r w:rsidRPr="0071312F">
        <w:rPr>
          <w:rFonts w:ascii="Arial" w:hAnsi="Arial" w:cs="Arial"/>
          <w:kern w:val="0"/>
          <w:sz w:val="24"/>
          <w:szCs w:val="24"/>
          <w14:ligatures w14:val="none"/>
        </w:rPr>
        <w:lastRenderedPageBreak/>
        <w:t xml:space="preserve">recolhidos diretamente à Vara onde tramitam os autos a que se referem o presente edital. </w:t>
      </w:r>
    </w:p>
    <w:bookmarkEnd w:id="7"/>
    <w:p w14:paraId="07BD8BC7" w14:textId="00ED419F" w:rsidR="006D0514" w:rsidRDefault="006D0514" w:rsidP="006D0514">
      <w:pPr>
        <w:jc w:val="both"/>
        <w:rPr>
          <w:rFonts w:ascii="Arial" w:hAnsi="Arial" w:cs="Arial"/>
          <w:b/>
          <w:bCs/>
          <w:sz w:val="24"/>
          <w:szCs w:val="24"/>
        </w:rPr>
      </w:pPr>
      <w:r w:rsidRPr="00C03973">
        <w:rPr>
          <w:rFonts w:ascii="Arial" w:hAnsi="Arial" w:cs="Arial"/>
          <w:sz w:val="24"/>
          <w:szCs w:val="24"/>
        </w:rPr>
        <w:t>Na forma</w:t>
      </w:r>
      <w:r>
        <w:t xml:space="preserve"> </w:t>
      </w:r>
      <w:r w:rsidRPr="00C03973">
        <w:rPr>
          <w:rFonts w:ascii="Arial" w:hAnsi="Arial" w:cs="Arial"/>
          <w:sz w:val="24"/>
          <w:szCs w:val="24"/>
        </w:rPr>
        <w:t xml:space="preserve">disposta </w:t>
      </w:r>
      <w:r>
        <w:rPr>
          <w:rFonts w:ascii="Arial" w:hAnsi="Arial" w:cs="Arial"/>
          <w:sz w:val="24"/>
          <w:szCs w:val="24"/>
        </w:rPr>
        <w:t>nos arts.</w:t>
      </w:r>
      <w:r w:rsidRPr="00F643D7">
        <w:rPr>
          <w:rFonts w:ascii="Arial" w:hAnsi="Arial" w:cs="Arial"/>
          <w:sz w:val="24"/>
          <w:szCs w:val="24"/>
        </w:rPr>
        <w:t xml:space="preserve"> 11 e 20</w:t>
      </w:r>
      <w:r>
        <w:rPr>
          <w:rFonts w:ascii="Arial" w:hAnsi="Arial" w:cs="Arial"/>
          <w:sz w:val="24"/>
          <w:szCs w:val="24"/>
        </w:rPr>
        <w:t xml:space="preserve"> da Resolução CNJ n° 236/2016 e art. 5° da Resolução CM/SC n° 02/2016 e arts.</w:t>
      </w:r>
      <w:r w:rsidRPr="00F643D7">
        <w:rPr>
          <w:rFonts w:ascii="Arial" w:hAnsi="Arial" w:cs="Arial"/>
          <w:sz w:val="24"/>
          <w:szCs w:val="24"/>
        </w:rPr>
        <w:t xml:space="preserve"> 882</w:t>
      </w:r>
      <w:r>
        <w:rPr>
          <w:rFonts w:ascii="Arial" w:hAnsi="Arial" w:cs="Arial"/>
          <w:sz w:val="24"/>
          <w:szCs w:val="24"/>
        </w:rPr>
        <w:t>, §1°</w:t>
      </w:r>
      <w:r w:rsidRPr="00467346">
        <w:rPr>
          <w:rFonts w:ascii="Arial" w:hAnsi="Arial" w:cs="Arial"/>
          <w:sz w:val="24"/>
          <w:szCs w:val="24"/>
        </w:rPr>
        <w:t xml:space="preserve"> </w:t>
      </w:r>
      <w:r>
        <w:rPr>
          <w:rFonts w:ascii="Arial" w:hAnsi="Arial" w:cs="Arial"/>
          <w:sz w:val="24"/>
          <w:szCs w:val="24"/>
        </w:rPr>
        <w:t xml:space="preserve">o leilão será realizado na modalidade </w:t>
      </w:r>
      <w:r w:rsidRPr="00AE1ED3">
        <w:rPr>
          <w:rFonts w:ascii="Arial" w:hAnsi="Arial" w:cs="Arial"/>
          <w:b/>
          <w:sz w:val="24"/>
          <w:szCs w:val="24"/>
        </w:rPr>
        <w:t>ON-LINE</w:t>
      </w:r>
      <w:r w:rsidRPr="00F643D7">
        <w:rPr>
          <w:rFonts w:ascii="Arial" w:hAnsi="Arial" w:cs="Arial"/>
          <w:sz w:val="24"/>
          <w:szCs w:val="24"/>
        </w:rPr>
        <w:t xml:space="preserve">, </w:t>
      </w:r>
      <w:r>
        <w:rPr>
          <w:rFonts w:ascii="Arial" w:hAnsi="Arial" w:cs="Arial"/>
          <w:sz w:val="24"/>
          <w:szCs w:val="24"/>
        </w:rPr>
        <w:t xml:space="preserve">com divulgação nos moldes dos arts. </w:t>
      </w:r>
      <w:r w:rsidRPr="00F643D7">
        <w:rPr>
          <w:rFonts w:ascii="Arial" w:hAnsi="Arial" w:cs="Arial"/>
          <w:sz w:val="24"/>
          <w:szCs w:val="24"/>
        </w:rPr>
        <w:t xml:space="preserve">886 inciso IV, 887, </w:t>
      </w:r>
      <w:r>
        <w:rPr>
          <w:rFonts w:ascii="Arial" w:hAnsi="Arial" w:cs="Arial"/>
          <w:sz w:val="24"/>
          <w:szCs w:val="24"/>
        </w:rPr>
        <w:t>§§ 1° e 2°</w:t>
      </w:r>
      <w:r w:rsidRPr="00F643D7">
        <w:rPr>
          <w:rFonts w:ascii="Arial" w:hAnsi="Arial" w:cs="Arial"/>
          <w:sz w:val="24"/>
          <w:szCs w:val="24"/>
        </w:rPr>
        <w:t xml:space="preserve"> </w:t>
      </w:r>
      <w:r>
        <w:rPr>
          <w:rFonts w:ascii="Arial" w:hAnsi="Arial" w:cs="Arial"/>
          <w:sz w:val="24"/>
          <w:szCs w:val="24"/>
        </w:rPr>
        <w:t>do CPC</w:t>
      </w:r>
      <w:r w:rsidR="00AE1ED3">
        <w:rPr>
          <w:rFonts w:ascii="Arial" w:hAnsi="Arial" w:cs="Arial"/>
          <w:sz w:val="24"/>
          <w:szCs w:val="24"/>
        </w:rPr>
        <w:t>.</w:t>
      </w:r>
      <w:r>
        <w:rPr>
          <w:rFonts w:ascii="Arial" w:hAnsi="Arial" w:cs="Arial"/>
          <w:b/>
          <w:bCs/>
          <w:sz w:val="24"/>
          <w:szCs w:val="24"/>
        </w:rPr>
        <w:t xml:space="preserve"> </w:t>
      </w:r>
    </w:p>
    <w:p w14:paraId="2CA10DA9" w14:textId="77777777" w:rsidR="009D4CFC" w:rsidRDefault="009D4CFC" w:rsidP="009D4CFC">
      <w:pPr>
        <w:spacing w:line="276" w:lineRule="auto"/>
        <w:jc w:val="both"/>
        <w:rPr>
          <w:rFonts w:ascii="Arial" w:hAnsi="Arial" w:cs="Arial"/>
          <w:color w:val="334155"/>
          <w:sz w:val="24"/>
          <w:szCs w:val="24"/>
        </w:rPr>
      </w:pPr>
      <w:r>
        <w:rPr>
          <w:rFonts w:ascii="Arial" w:hAnsi="Arial" w:cs="Arial"/>
          <w:b/>
          <w:sz w:val="24"/>
          <w:szCs w:val="24"/>
        </w:rPr>
        <w:t xml:space="preserve">DAS </w:t>
      </w:r>
      <w:r w:rsidRPr="00E11F2F">
        <w:rPr>
          <w:rFonts w:ascii="Arial" w:hAnsi="Arial" w:cs="Arial"/>
          <w:b/>
          <w:sz w:val="24"/>
          <w:szCs w:val="24"/>
        </w:rPr>
        <w:t>DÍVIDAS E ÔNUS</w:t>
      </w:r>
      <w:r>
        <w:rPr>
          <w:rFonts w:ascii="Arial" w:hAnsi="Arial" w:cs="Arial"/>
          <w:b/>
          <w:sz w:val="24"/>
          <w:szCs w:val="24"/>
        </w:rPr>
        <w:t xml:space="preserve"> –</w:t>
      </w:r>
      <w:r w:rsidRPr="00A90AD7">
        <w:rPr>
          <w:rFonts w:ascii="Arial" w:hAnsi="Arial" w:cs="Arial"/>
          <w:sz w:val="24"/>
          <w:szCs w:val="24"/>
        </w:rPr>
        <w:t xml:space="preserve"> </w:t>
      </w:r>
      <w:r>
        <w:rPr>
          <w:rFonts w:ascii="Arial" w:hAnsi="Arial" w:cs="Arial"/>
          <w:sz w:val="24"/>
          <w:szCs w:val="24"/>
        </w:rPr>
        <w:t>A arrematação será considerada aquisição originária. Destarte, t</w:t>
      </w:r>
      <w:r w:rsidRPr="00C4688C">
        <w:rPr>
          <w:rFonts w:ascii="Arial" w:hAnsi="Arial" w:cs="Arial"/>
          <w:sz w:val="24"/>
          <w:szCs w:val="24"/>
        </w:rPr>
        <w:t>ratando-se de imóve</w:t>
      </w:r>
      <w:r>
        <w:rPr>
          <w:rFonts w:ascii="Arial" w:hAnsi="Arial" w:cs="Arial"/>
          <w:sz w:val="24"/>
          <w:szCs w:val="24"/>
        </w:rPr>
        <w:t>l</w:t>
      </w:r>
      <w:r w:rsidRPr="00C4688C">
        <w:rPr>
          <w:rFonts w:ascii="Arial" w:hAnsi="Arial" w:cs="Arial"/>
          <w:sz w:val="24"/>
          <w:szCs w:val="24"/>
        </w:rPr>
        <w:t>, o be</w:t>
      </w:r>
      <w:r>
        <w:rPr>
          <w:rFonts w:ascii="Arial" w:hAnsi="Arial" w:cs="Arial"/>
          <w:sz w:val="24"/>
          <w:szCs w:val="24"/>
        </w:rPr>
        <w:t xml:space="preserve">m </w:t>
      </w:r>
      <w:r w:rsidRPr="00C4688C">
        <w:rPr>
          <w:rFonts w:ascii="Arial" w:hAnsi="Arial" w:cs="Arial"/>
          <w:sz w:val="24"/>
          <w:szCs w:val="24"/>
        </w:rPr>
        <w:t xml:space="preserve">arrematado </w:t>
      </w:r>
      <w:r>
        <w:rPr>
          <w:rFonts w:ascii="Arial" w:hAnsi="Arial" w:cs="Arial"/>
          <w:sz w:val="24"/>
          <w:szCs w:val="24"/>
        </w:rPr>
        <w:t>é</w:t>
      </w:r>
      <w:r w:rsidRPr="00C4688C">
        <w:rPr>
          <w:rFonts w:ascii="Arial" w:hAnsi="Arial" w:cs="Arial"/>
          <w:sz w:val="24"/>
          <w:szCs w:val="24"/>
        </w:rPr>
        <w:t xml:space="preserve"> recebido livre de penhoras, hipotecas e débitos anteriores relativos</w:t>
      </w:r>
      <w:r>
        <w:rPr>
          <w:rFonts w:ascii="Arial" w:hAnsi="Arial" w:cs="Arial"/>
          <w:sz w:val="24"/>
          <w:szCs w:val="24"/>
        </w:rPr>
        <w:t xml:space="preserve"> a </w:t>
      </w:r>
      <w:r w:rsidRPr="00881211">
        <w:rPr>
          <w:rFonts w:ascii="Arial" w:hAnsi="Arial" w:cs="Arial"/>
          <w:color w:val="0F172A"/>
          <w:sz w:val="24"/>
          <w:szCs w:val="24"/>
        </w:rPr>
        <w:t>impostos cujo fato gerador seja a propriedade, o domínio útil ou a posse de bens imóveis, e bem assim os relativos a taxa pela prestação de serviços referentes a tais bens, ou a contribuições de melhoria, sub-rogam-se na pessoa dos respectivos adquirentes</w:t>
      </w:r>
      <w:r>
        <w:rPr>
          <w:rFonts w:ascii="Arial" w:hAnsi="Arial" w:cs="Arial"/>
          <w:color w:val="0F172A"/>
          <w:sz w:val="24"/>
          <w:szCs w:val="24"/>
        </w:rPr>
        <w:t xml:space="preserve"> em obediência ao disposto </w:t>
      </w:r>
      <w:r w:rsidRPr="00AF0400">
        <w:rPr>
          <w:rFonts w:ascii="Arial" w:hAnsi="Arial" w:cs="Arial"/>
          <w:sz w:val="24"/>
          <w:szCs w:val="24"/>
        </w:rPr>
        <w:t>no art. 130 do CTN e seu § único</w:t>
      </w:r>
      <w:r w:rsidRPr="00AF0400">
        <w:rPr>
          <w:rFonts w:ascii="Arial" w:hAnsi="Arial" w:cs="Arial"/>
        </w:rPr>
        <w:t xml:space="preserve"> </w:t>
      </w:r>
      <w:r w:rsidRPr="00AF0400">
        <w:rPr>
          <w:rFonts w:ascii="Arial" w:hAnsi="Arial" w:cs="Arial"/>
          <w:sz w:val="24"/>
          <w:szCs w:val="24"/>
        </w:rPr>
        <w:t xml:space="preserve">que isenta o arrematante do bem de arcar com os tributos devidos pelo </w:t>
      </w:r>
      <w:r w:rsidRPr="00881211">
        <w:rPr>
          <w:rFonts w:ascii="Arial" w:hAnsi="Arial" w:cs="Arial"/>
          <w:color w:val="334155"/>
          <w:sz w:val="24"/>
          <w:szCs w:val="24"/>
        </w:rPr>
        <w:t>executado</w:t>
      </w:r>
      <w:r>
        <w:rPr>
          <w:rFonts w:ascii="Arial" w:hAnsi="Arial" w:cs="Arial"/>
          <w:color w:val="334155"/>
          <w:sz w:val="24"/>
          <w:szCs w:val="24"/>
        </w:rPr>
        <w:t>.</w:t>
      </w:r>
    </w:p>
    <w:p w14:paraId="3995D6A6" w14:textId="77777777" w:rsidR="009D4CFC" w:rsidRPr="00AE1ED3" w:rsidRDefault="009D4CFC" w:rsidP="009D4CFC">
      <w:pPr>
        <w:spacing w:line="276" w:lineRule="auto"/>
        <w:jc w:val="both"/>
        <w:rPr>
          <w:rFonts w:ascii="Arial" w:hAnsi="Arial" w:cs="Arial"/>
          <w:kern w:val="0"/>
          <w:sz w:val="24"/>
          <w:szCs w:val="24"/>
          <w14:ligatures w14:val="none"/>
        </w:rPr>
      </w:pPr>
      <w:r w:rsidRPr="00AE1ED3">
        <w:rPr>
          <w:rFonts w:ascii="Arial" w:hAnsi="Arial" w:cs="Arial"/>
          <w:kern w:val="0"/>
          <w:sz w:val="24"/>
          <w:szCs w:val="24"/>
          <w14:ligatures w14:val="none"/>
        </w:rPr>
        <w:t xml:space="preserve">Os ônus e débitos mencionados no presente edital devem ser considerados meramente informativos, prestando-se ao cumprimento do previsto no art. 886 do CPC, não acarretando obrigação do arrematante em suportar os mesmos. </w:t>
      </w:r>
    </w:p>
    <w:p w14:paraId="4458785E" w14:textId="77777777" w:rsidR="009D4CFC" w:rsidRDefault="009D4CFC" w:rsidP="009D4CFC">
      <w:pPr>
        <w:spacing w:line="276" w:lineRule="auto"/>
        <w:jc w:val="both"/>
        <w:rPr>
          <w:rFonts w:ascii="Arial" w:hAnsi="Arial" w:cs="Arial"/>
          <w:sz w:val="24"/>
          <w:szCs w:val="24"/>
        </w:rPr>
      </w:pPr>
      <w:r w:rsidRPr="00AE1ED3">
        <w:rPr>
          <w:rFonts w:ascii="Arial" w:hAnsi="Arial" w:cs="Arial"/>
          <w:sz w:val="24"/>
          <w:szCs w:val="24"/>
        </w:rPr>
        <w:t xml:space="preserve">Excetuada da desoneração da cobrança estão as taxas condominiais do próprio bem arrematado, incluindo valores vencidos em data anterior e posterior a da arrematação, neste caso caberá ao arrematante arcar com a integralidade desses débitos e, se eventualmente, o débito supere o valor da arrematação ficará o arrematante responsável pelo pagamento do valor resultante da diferença, se houver, entre o valor do débito das taxas condominiais e o valor da arrematação. </w:t>
      </w:r>
    </w:p>
    <w:p w14:paraId="110E94BA" w14:textId="77777777" w:rsidR="009D4CFC" w:rsidRPr="00697799" w:rsidRDefault="009D4CFC" w:rsidP="009D4CFC">
      <w:pPr>
        <w:spacing w:line="276" w:lineRule="auto"/>
        <w:jc w:val="both"/>
        <w:rPr>
          <w:rFonts w:ascii="Arial" w:hAnsi="Arial" w:cs="Arial"/>
          <w:kern w:val="0"/>
          <w:sz w:val="24"/>
          <w:szCs w:val="24"/>
          <w14:ligatures w14:val="none"/>
        </w:rPr>
      </w:pPr>
      <w:r w:rsidRPr="00697799">
        <w:rPr>
          <w:rFonts w:ascii="Arial" w:hAnsi="Arial" w:cs="Arial"/>
          <w:kern w:val="0"/>
          <w:sz w:val="24"/>
          <w:szCs w:val="24"/>
          <w14:ligatures w14:val="none"/>
        </w:rPr>
        <w:t>Eventuais restrições/limitações ao uso do bem arrematado</w:t>
      </w:r>
      <w:r>
        <w:rPr>
          <w:rFonts w:ascii="Arial" w:hAnsi="Arial" w:cs="Arial"/>
          <w:kern w:val="0"/>
          <w:sz w:val="24"/>
          <w:szCs w:val="24"/>
          <w14:ligatures w14:val="none"/>
        </w:rPr>
        <w:t>, tais como e exemplificadamente:</w:t>
      </w:r>
      <w:r w:rsidRPr="00697799">
        <w:rPr>
          <w:rFonts w:ascii="Arial" w:hAnsi="Arial" w:cs="Arial"/>
          <w:kern w:val="0"/>
          <w:sz w:val="24"/>
          <w:szCs w:val="24"/>
          <w14:ligatures w14:val="none"/>
        </w:rPr>
        <w:t xml:space="preserve"> restrições construtivas, ambientais, dentre outras</w:t>
      </w:r>
      <w:r>
        <w:rPr>
          <w:rFonts w:ascii="Arial" w:hAnsi="Arial" w:cs="Arial"/>
          <w:kern w:val="0"/>
          <w:sz w:val="24"/>
          <w:szCs w:val="24"/>
          <w14:ligatures w14:val="none"/>
        </w:rPr>
        <w:t xml:space="preserve"> -, </w:t>
      </w:r>
      <w:r w:rsidRPr="00697799">
        <w:rPr>
          <w:rFonts w:ascii="Arial" w:hAnsi="Arial" w:cs="Arial"/>
          <w:kern w:val="0"/>
          <w:sz w:val="24"/>
          <w:szCs w:val="24"/>
          <w14:ligatures w14:val="none"/>
        </w:rPr>
        <w:t xml:space="preserve">não se confundem com ônus e, por isso, permanecem mesmo após o leilão. </w:t>
      </w:r>
    </w:p>
    <w:p w14:paraId="776C7098" w14:textId="77777777" w:rsidR="009D4CFC" w:rsidRPr="00697799" w:rsidRDefault="009D4CFC" w:rsidP="009D4CFC">
      <w:pPr>
        <w:spacing w:line="276" w:lineRule="auto"/>
        <w:jc w:val="both"/>
        <w:rPr>
          <w:rFonts w:ascii="Arial" w:hAnsi="Arial" w:cs="Arial"/>
          <w:kern w:val="0"/>
          <w:sz w:val="24"/>
          <w:szCs w:val="24"/>
          <w14:ligatures w14:val="none"/>
        </w:rPr>
      </w:pPr>
      <w:r w:rsidRPr="00C4688C">
        <w:rPr>
          <w:rFonts w:ascii="Arial" w:hAnsi="Arial" w:cs="Arial"/>
          <w:sz w:val="24"/>
          <w:szCs w:val="24"/>
        </w:rPr>
        <w:t xml:space="preserve">Em caso de adjudicação, arcará o adjudicante com todos os débitos </w:t>
      </w:r>
      <w:r>
        <w:rPr>
          <w:rFonts w:ascii="Arial" w:hAnsi="Arial" w:cs="Arial"/>
          <w:sz w:val="24"/>
          <w:szCs w:val="24"/>
        </w:rPr>
        <w:t>que recaiam sobre o</w:t>
      </w:r>
      <w:r w:rsidRPr="00C4688C">
        <w:rPr>
          <w:rFonts w:ascii="Arial" w:hAnsi="Arial" w:cs="Arial"/>
          <w:sz w:val="24"/>
          <w:szCs w:val="24"/>
        </w:rPr>
        <w:t xml:space="preserve"> imóvel</w:t>
      </w:r>
      <w:r>
        <w:rPr>
          <w:rFonts w:ascii="Arial" w:hAnsi="Arial" w:cs="Arial"/>
          <w:sz w:val="24"/>
          <w:szCs w:val="24"/>
        </w:rPr>
        <w:t>,</w:t>
      </w:r>
      <w:r w:rsidRPr="00697799">
        <w:rPr>
          <w:rFonts w:ascii="Arial" w:hAnsi="Arial" w:cs="Arial"/>
          <w:kern w:val="0"/>
          <w:sz w:val="28"/>
          <w:szCs w:val="28"/>
          <w14:ligatures w14:val="none"/>
        </w:rPr>
        <w:t xml:space="preserve"> </w:t>
      </w:r>
      <w:r w:rsidRPr="00697799">
        <w:rPr>
          <w:rFonts w:ascii="Arial" w:hAnsi="Arial" w:cs="Arial"/>
          <w:kern w:val="0"/>
          <w:sz w:val="24"/>
          <w:szCs w:val="24"/>
          <w14:ligatures w14:val="none"/>
        </w:rPr>
        <w:t xml:space="preserve">exceto na hipótese de decisão judicial em sentido contrário. </w:t>
      </w:r>
    </w:p>
    <w:p w14:paraId="16286CEF" w14:textId="77777777" w:rsidR="009D4CFC" w:rsidRDefault="009D4CFC" w:rsidP="009D4CFC">
      <w:pPr>
        <w:spacing w:line="276" w:lineRule="auto"/>
        <w:jc w:val="both"/>
        <w:rPr>
          <w:rFonts w:ascii="Arial" w:hAnsi="Arial" w:cs="Arial"/>
          <w:sz w:val="24"/>
          <w:szCs w:val="24"/>
        </w:rPr>
      </w:pPr>
      <w:r>
        <w:rPr>
          <w:rFonts w:ascii="Arial" w:hAnsi="Arial" w:cs="Arial"/>
          <w:sz w:val="24"/>
          <w:szCs w:val="24"/>
        </w:rPr>
        <w:t xml:space="preserve"> </w:t>
      </w:r>
      <w:r w:rsidRPr="00701504">
        <w:rPr>
          <w:rFonts w:ascii="Arial" w:hAnsi="Arial" w:cs="Arial"/>
          <w:sz w:val="24"/>
          <w:szCs w:val="24"/>
        </w:rPr>
        <w:t>Caberá ao interessado verificar a existência de débitos tributários e de taxas condominiais</w:t>
      </w:r>
      <w:r>
        <w:rPr>
          <w:rFonts w:ascii="Arial" w:hAnsi="Arial" w:cs="Arial"/>
          <w:sz w:val="24"/>
          <w:szCs w:val="24"/>
        </w:rPr>
        <w:t xml:space="preserve"> </w:t>
      </w:r>
      <w:r w:rsidRPr="00701504">
        <w:rPr>
          <w:rFonts w:ascii="Arial" w:hAnsi="Arial" w:cs="Arial"/>
          <w:sz w:val="24"/>
          <w:szCs w:val="24"/>
        </w:rPr>
        <w:t>e outros da espécie</w:t>
      </w:r>
      <w:r>
        <w:rPr>
          <w:rFonts w:ascii="Arial" w:hAnsi="Arial" w:cs="Arial"/>
          <w:sz w:val="24"/>
          <w:szCs w:val="24"/>
        </w:rPr>
        <w:t>, visto que c</w:t>
      </w:r>
      <w:r w:rsidRPr="00697799">
        <w:rPr>
          <w:rFonts w:ascii="Arial" w:hAnsi="Arial" w:cs="Arial"/>
          <w:sz w:val="24"/>
          <w:szCs w:val="24"/>
        </w:rPr>
        <w:t>aberá ao arrematante arcar com todos os custos e tributos eventualmente incidentes sobre a arrematação e transferência do bem, inclusive, mas não somente, ITBI, ICMS, IRPF e/ou IRPJ, taxas de transferência, dentre outros</w:t>
      </w:r>
      <w:r>
        <w:rPr>
          <w:rFonts w:ascii="Arial" w:hAnsi="Arial" w:cs="Arial"/>
          <w:sz w:val="24"/>
          <w:szCs w:val="24"/>
        </w:rPr>
        <w:t>.</w:t>
      </w:r>
    </w:p>
    <w:p w14:paraId="27E7CE17" w14:textId="77777777" w:rsidR="009D4CFC" w:rsidRDefault="009D4CFC" w:rsidP="009D4CFC">
      <w:pPr>
        <w:spacing w:after="200" w:line="276" w:lineRule="auto"/>
        <w:jc w:val="both"/>
        <w:rPr>
          <w:rFonts w:ascii="Arial" w:hAnsi="Arial" w:cs="Arial"/>
          <w:sz w:val="24"/>
          <w:szCs w:val="24"/>
        </w:rPr>
      </w:pPr>
      <w:r w:rsidRPr="00E11F2F">
        <w:rPr>
          <w:rFonts w:ascii="Arial" w:hAnsi="Arial" w:cs="Arial"/>
          <w:sz w:val="24"/>
          <w:szCs w:val="24"/>
        </w:rPr>
        <w:lastRenderedPageBreak/>
        <w:t>Eventuais ônus existentes sobre os bens levados a leilão deverão ser verificados com atenção e antecedência pelos interessados junto aos órgãos competentes, inclusive junto ao</w:t>
      </w:r>
      <w:r>
        <w:rPr>
          <w:rFonts w:ascii="Arial" w:hAnsi="Arial" w:cs="Arial"/>
          <w:sz w:val="24"/>
          <w:szCs w:val="24"/>
        </w:rPr>
        <w:t xml:space="preserve"> Registro de Imóveis. </w:t>
      </w:r>
    </w:p>
    <w:p w14:paraId="7FE32138" w14:textId="26166E79" w:rsidR="006D0514" w:rsidRDefault="002F0D8F" w:rsidP="006D0514">
      <w:pPr>
        <w:jc w:val="both"/>
        <w:rPr>
          <w:rFonts w:ascii="Arial" w:hAnsi="Arial" w:cs="Arial"/>
          <w:sz w:val="24"/>
          <w:szCs w:val="24"/>
        </w:rPr>
      </w:pPr>
      <w:r w:rsidRPr="00293640">
        <w:rPr>
          <w:rFonts w:ascii="Arial" w:hAnsi="Arial" w:cs="Arial"/>
          <w:b/>
          <w:sz w:val="24"/>
          <w:szCs w:val="24"/>
        </w:rPr>
        <w:t xml:space="preserve">DA PARTICIPAÇÃO NO LEILÃO E DOS LANÇOS - </w:t>
      </w:r>
      <w:bookmarkStart w:id="8" w:name="_Hlk137325456"/>
      <w:r w:rsidR="006D0514" w:rsidRPr="003D2A17">
        <w:rPr>
          <w:rFonts w:ascii="Arial" w:hAnsi="Arial" w:cs="Arial"/>
          <w:sz w:val="24"/>
          <w:szCs w:val="24"/>
        </w:rPr>
        <w:t xml:space="preserve">Na modalidade </w:t>
      </w:r>
      <w:r w:rsidR="006D0514" w:rsidRPr="00AE1ED3">
        <w:rPr>
          <w:rFonts w:ascii="Arial" w:hAnsi="Arial" w:cs="Arial"/>
          <w:b/>
          <w:bCs/>
          <w:sz w:val="24"/>
          <w:szCs w:val="24"/>
        </w:rPr>
        <w:t>ON-LINE</w:t>
      </w:r>
      <w:r w:rsidR="006D0514" w:rsidRPr="003D2A17">
        <w:rPr>
          <w:rFonts w:ascii="Arial" w:hAnsi="Arial" w:cs="Arial"/>
          <w:sz w:val="24"/>
          <w:szCs w:val="24"/>
        </w:rPr>
        <w:t xml:space="preserve"> os lanços poderão ser registrados </w:t>
      </w:r>
      <w:r w:rsidR="006D0514" w:rsidRPr="003D2A17">
        <w:rPr>
          <w:rFonts w:ascii="Arial" w:hAnsi="Arial" w:cs="Arial"/>
          <w:color w:val="222222"/>
          <w:sz w:val="24"/>
          <w:szCs w:val="24"/>
          <w:shd w:val="clear" w:color="auto" w:fill="FFFFFF"/>
        </w:rPr>
        <w:t>imediatamente após a publicação do Edital no site do Leiloeiro Oficial, com status "</w:t>
      </w:r>
      <w:r w:rsidR="006D0514" w:rsidRPr="003D2A17">
        <w:rPr>
          <w:rFonts w:ascii="Arial" w:hAnsi="Arial" w:cs="Arial"/>
          <w:b/>
          <w:bCs/>
          <w:i/>
          <w:color w:val="222222"/>
          <w:sz w:val="24"/>
          <w:szCs w:val="24"/>
          <w:shd w:val="clear" w:color="auto" w:fill="FFFFFF"/>
        </w:rPr>
        <w:t>ABERTO</w:t>
      </w:r>
      <w:r w:rsidR="006D0514" w:rsidRPr="003D2A17">
        <w:rPr>
          <w:rFonts w:ascii="Arial" w:hAnsi="Arial" w:cs="Arial"/>
          <w:color w:val="222222"/>
          <w:sz w:val="24"/>
          <w:szCs w:val="24"/>
          <w:shd w:val="clear" w:color="auto" w:fill="FFFFFF"/>
        </w:rPr>
        <w:t>"</w:t>
      </w:r>
      <w:r w:rsidR="006D0514">
        <w:rPr>
          <w:rFonts w:ascii="Arial" w:hAnsi="Arial" w:cs="Arial"/>
          <w:color w:val="222222"/>
          <w:sz w:val="24"/>
          <w:szCs w:val="24"/>
          <w:shd w:val="clear" w:color="auto" w:fill="FFFFFF"/>
        </w:rPr>
        <w:t xml:space="preserve">, </w:t>
      </w:r>
      <w:r w:rsidR="006D0514" w:rsidRPr="00467346">
        <w:rPr>
          <w:rFonts w:ascii="Arial" w:hAnsi="Arial" w:cs="Arial"/>
          <w:sz w:val="24"/>
          <w:szCs w:val="24"/>
          <w:u w:val="single"/>
        </w:rPr>
        <w:t>desde que o interessado se cadastre</w:t>
      </w:r>
      <w:r w:rsidR="006D0514">
        <w:rPr>
          <w:rFonts w:ascii="Arial" w:hAnsi="Arial" w:cs="Arial"/>
          <w:sz w:val="24"/>
          <w:szCs w:val="24"/>
        </w:rPr>
        <w:t xml:space="preserve"> gratuitamente </w:t>
      </w:r>
      <w:r w:rsidR="006D0514" w:rsidRPr="00467346">
        <w:rPr>
          <w:rFonts w:ascii="Arial" w:hAnsi="Arial" w:cs="Arial"/>
          <w:b/>
          <w:bCs/>
          <w:sz w:val="24"/>
          <w:szCs w:val="24"/>
        </w:rPr>
        <w:t>até 24 horas antes do início do Leilão</w:t>
      </w:r>
      <w:r w:rsidR="006D0514">
        <w:rPr>
          <w:rFonts w:ascii="Arial" w:hAnsi="Arial" w:cs="Arial"/>
          <w:sz w:val="24"/>
          <w:szCs w:val="24"/>
        </w:rPr>
        <w:t xml:space="preserve"> no site: </w:t>
      </w:r>
      <w:hyperlink r:id="rId8" w:history="1">
        <w:r w:rsidR="008820B5" w:rsidRPr="008820B5">
          <w:rPr>
            <w:rStyle w:val="Hyperlink"/>
            <w:rFonts w:ascii="Arial" w:hAnsi="Arial" w:cs="Arial"/>
            <w:bCs/>
            <w:sz w:val="24"/>
            <w:szCs w:val="24"/>
          </w:rPr>
          <w:t>www.vasconcelosleiloes.com.br</w:t>
        </w:r>
      </w:hyperlink>
      <w:r w:rsidR="008820B5" w:rsidRPr="008820B5">
        <w:rPr>
          <w:rStyle w:val="Hyperlink"/>
          <w:rFonts w:ascii="Arial" w:hAnsi="Arial" w:cs="Arial"/>
          <w:bCs/>
          <w:sz w:val="24"/>
          <w:szCs w:val="24"/>
        </w:rPr>
        <w:t>.</w:t>
      </w:r>
      <w:r w:rsidR="008820B5">
        <w:rPr>
          <w:rFonts w:ascii="Arial" w:hAnsi="Arial" w:cs="Arial"/>
          <w:sz w:val="24"/>
          <w:szCs w:val="24"/>
        </w:rPr>
        <w:t xml:space="preserve"> </w:t>
      </w:r>
      <w:r w:rsidR="006D0514">
        <w:rPr>
          <w:rFonts w:ascii="Arial" w:hAnsi="Arial" w:cs="Arial"/>
          <w:sz w:val="24"/>
          <w:szCs w:val="24"/>
        </w:rPr>
        <w:t xml:space="preserve">, clicando </w:t>
      </w:r>
      <w:r w:rsidR="006D0514" w:rsidRPr="00FC2D5D">
        <w:rPr>
          <w:rFonts w:ascii="Arial" w:hAnsi="Arial" w:cs="Arial"/>
          <w:sz w:val="24"/>
          <w:szCs w:val="24"/>
        </w:rPr>
        <w:t>na opção</w:t>
      </w:r>
      <w:r w:rsidR="006D0514">
        <w:rPr>
          <w:rFonts w:ascii="Arial" w:hAnsi="Arial" w:cs="Arial"/>
          <w:sz w:val="24"/>
          <w:szCs w:val="24"/>
        </w:rPr>
        <w:t xml:space="preserve">: </w:t>
      </w:r>
      <w:r w:rsidR="006D0514">
        <w:rPr>
          <w:rFonts w:ascii="Arial" w:hAnsi="Arial" w:cs="Arial"/>
          <w:b/>
          <w:i/>
          <w:sz w:val="24"/>
          <w:szCs w:val="24"/>
        </w:rPr>
        <w:t>“</w:t>
      </w:r>
      <w:r w:rsidR="006D0514" w:rsidRPr="00881211">
        <w:rPr>
          <w:rFonts w:ascii="Arial" w:hAnsi="Arial" w:cs="Arial"/>
          <w:b/>
          <w:i/>
          <w:sz w:val="24"/>
          <w:szCs w:val="24"/>
          <w:u w:val="single"/>
        </w:rPr>
        <w:t>Cadastre-se</w:t>
      </w:r>
      <w:r w:rsidR="006D0514" w:rsidRPr="00FC2D5D">
        <w:rPr>
          <w:rFonts w:ascii="Arial" w:hAnsi="Arial" w:cs="Arial"/>
          <w:sz w:val="24"/>
          <w:szCs w:val="24"/>
        </w:rPr>
        <w:t xml:space="preserve">” </w:t>
      </w:r>
      <w:r w:rsidR="006D0514">
        <w:rPr>
          <w:rFonts w:ascii="Arial" w:hAnsi="Arial" w:cs="Arial"/>
          <w:sz w:val="24"/>
          <w:szCs w:val="24"/>
        </w:rPr>
        <w:t xml:space="preserve">e </w:t>
      </w:r>
      <w:r w:rsidR="006D0514" w:rsidRPr="00FC2D5D">
        <w:rPr>
          <w:rFonts w:ascii="Arial" w:hAnsi="Arial" w:cs="Arial"/>
          <w:sz w:val="24"/>
          <w:szCs w:val="24"/>
        </w:rPr>
        <w:t>preench</w:t>
      </w:r>
      <w:r w:rsidR="006D0514">
        <w:rPr>
          <w:rFonts w:ascii="Arial" w:hAnsi="Arial" w:cs="Arial"/>
          <w:sz w:val="24"/>
          <w:szCs w:val="24"/>
        </w:rPr>
        <w:t>a</w:t>
      </w:r>
      <w:r w:rsidR="006D0514" w:rsidRPr="00FC2D5D">
        <w:rPr>
          <w:rFonts w:ascii="Arial" w:hAnsi="Arial" w:cs="Arial"/>
          <w:sz w:val="24"/>
          <w:szCs w:val="24"/>
        </w:rPr>
        <w:t xml:space="preserve"> </w:t>
      </w:r>
      <w:r w:rsidR="006D0514">
        <w:rPr>
          <w:rFonts w:ascii="Arial" w:hAnsi="Arial" w:cs="Arial"/>
          <w:sz w:val="24"/>
          <w:szCs w:val="24"/>
        </w:rPr>
        <w:t>todos os campos com os dados solicitados e anexe a seguinte documentação legal:</w:t>
      </w:r>
      <w:r w:rsidR="006D0514" w:rsidRPr="00C4688C">
        <w:rPr>
          <w:rFonts w:ascii="Arial" w:hAnsi="Arial" w:cs="Arial"/>
          <w:sz w:val="24"/>
          <w:szCs w:val="24"/>
        </w:rPr>
        <w:t xml:space="preserve"> </w:t>
      </w:r>
      <w:r w:rsidR="006D0514" w:rsidRPr="00C32435">
        <w:rPr>
          <w:rFonts w:ascii="Arial" w:hAnsi="Arial" w:cs="Arial"/>
          <w:sz w:val="24"/>
          <w:szCs w:val="24"/>
          <w:u w:val="single"/>
        </w:rPr>
        <w:t>se Pessoa Física:</w:t>
      </w:r>
      <w:r w:rsidR="006D0514" w:rsidRPr="000C3581">
        <w:rPr>
          <w:rFonts w:ascii="Arial" w:hAnsi="Arial" w:cs="Arial"/>
          <w:sz w:val="24"/>
          <w:szCs w:val="24"/>
        </w:rPr>
        <w:t xml:space="preserve"> Carteira de Identidade, CPF e comprovante de residência</w:t>
      </w:r>
      <w:r w:rsidR="006D0514" w:rsidRPr="000C3581">
        <w:rPr>
          <w:rFonts w:ascii="Arial" w:hAnsi="Arial" w:cs="Arial"/>
          <w:sz w:val="28"/>
          <w:szCs w:val="28"/>
        </w:rPr>
        <w:t xml:space="preserve">; </w:t>
      </w:r>
      <w:r w:rsidR="006D0514" w:rsidRPr="00C32435">
        <w:rPr>
          <w:rFonts w:ascii="Arial" w:hAnsi="Arial" w:cs="Arial"/>
          <w:sz w:val="24"/>
          <w:szCs w:val="24"/>
          <w:u w:val="single"/>
        </w:rPr>
        <w:t>se Pessoa Jurídica</w:t>
      </w:r>
      <w:r w:rsidR="006D0514" w:rsidRPr="000C3581">
        <w:rPr>
          <w:rFonts w:ascii="Arial" w:hAnsi="Arial" w:cs="Arial"/>
          <w:sz w:val="24"/>
          <w:szCs w:val="24"/>
        </w:rPr>
        <w:t xml:space="preserve">: CNPJ, contrato social (até a última alteração) ou Declaração de Firma Individual, RG e CPF do representante legal </w:t>
      </w:r>
      <w:r w:rsidR="006D0514">
        <w:rPr>
          <w:rFonts w:ascii="Arial" w:hAnsi="Arial" w:cs="Arial"/>
          <w:sz w:val="24"/>
          <w:szCs w:val="24"/>
        </w:rPr>
        <w:t>e/</w:t>
      </w:r>
      <w:r w:rsidR="006D0514" w:rsidRPr="000C3581">
        <w:rPr>
          <w:rFonts w:ascii="Arial" w:hAnsi="Arial" w:cs="Arial"/>
          <w:sz w:val="24"/>
          <w:szCs w:val="24"/>
        </w:rPr>
        <w:t>ou d</w:t>
      </w:r>
      <w:r w:rsidR="006D0514">
        <w:rPr>
          <w:rFonts w:ascii="Arial" w:hAnsi="Arial" w:cs="Arial"/>
          <w:sz w:val="24"/>
          <w:szCs w:val="24"/>
        </w:rPr>
        <w:t xml:space="preserve">e seu </w:t>
      </w:r>
      <w:r w:rsidR="006D0514" w:rsidRPr="000C3581">
        <w:rPr>
          <w:rFonts w:ascii="Arial" w:hAnsi="Arial" w:cs="Arial"/>
          <w:sz w:val="24"/>
          <w:szCs w:val="24"/>
        </w:rPr>
        <w:t>preposto</w:t>
      </w:r>
      <w:r w:rsidR="006D0514">
        <w:rPr>
          <w:rFonts w:ascii="Arial" w:hAnsi="Arial" w:cs="Arial"/>
          <w:sz w:val="24"/>
          <w:szCs w:val="24"/>
        </w:rPr>
        <w:t>. O sistema emitirá automaticamente “</w:t>
      </w:r>
      <w:r w:rsidR="006D0514">
        <w:rPr>
          <w:rFonts w:ascii="Arial" w:hAnsi="Arial" w:cs="Arial"/>
          <w:b/>
          <w:i/>
          <w:sz w:val="24"/>
          <w:szCs w:val="24"/>
        </w:rPr>
        <w:t>S</w:t>
      </w:r>
      <w:r w:rsidR="006D0514" w:rsidRPr="00FC2D5D">
        <w:rPr>
          <w:rFonts w:ascii="Arial" w:hAnsi="Arial" w:cs="Arial"/>
          <w:b/>
          <w:i/>
          <w:sz w:val="24"/>
          <w:szCs w:val="24"/>
        </w:rPr>
        <w:t xml:space="preserve">enha e </w:t>
      </w:r>
      <w:r w:rsidR="006D0514">
        <w:rPr>
          <w:rFonts w:ascii="Arial" w:hAnsi="Arial" w:cs="Arial"/>
          <w:b/>
          <w:i/>
          <w:sz w:val="24"/>
          <w:szCs w:val="24"/>
        </w:rPr>
        <w:t>L</w:t>
      </w:r>
      <w:r w:rsidR="006D0514" w:rsidRPr="00FC2D5D">
        <w:rPr>
          <w:rFonts w:ascii="Arial" w:hAnsi="Arial" w:cs="Arial"/>
          <w:b/>
          <w:i/>
          <w:sz w:val="24"/>
          <w:szCs w:val="24"/>
        </w:rPr>
        <w:t>ogin</w:t>
      </w:r>
      <w:r w:rsidR="006D0514">
        <w:rPr>
          <w:rFonts w:ascii="Arial" w:hAnsi="Arial" w:cs="Arial"/>
          <w:b/>
          <w:i/>
          <w:sz w:val="24"/>
          <w:szCs w:val="24"/>
        </w:rPr>
        <w:t>”</w:t>
      </w:r>
      <w:r w:rsidR="006D0514" w:rsidRPr="00FC2D5D">
        <w:rPr>
          <w:rFonts w:ascii="Arial" w:hAnsi="Arial" w:cs="Arial"/>
          <w:b/>
          <w:i/>
          <w:sz w:val="24"/>
          <w:szCs w:val="24"/>
        </w:rPr>
        <w:t xml:space="preserve"> </w:t>
      </w:r>
      <w:r w:rsidR="006D0514">
        <w:rPr>
          <w:rFonts w:ascii="Arial" w:hAnsi="Arial" w:cs="Arial"/>
          <w:sz w:val="24"/>
          <w:szCs w:val="24"/>
        </w:rPr>
        <w:t>para</w:t>
      </w:r>
      <w:r w:rsidR="006D0514" w:rsidRPr="00FC2D5D">
        <w:rPr>
          <w:rFonts w:ascii="Arial" w:hAnsi="Arial" w:cs="Arial"/>
          <w:sz w:val="24"/>
          <w:szCs w:val="24"/>
        </w:rPr>
        <w:t xml:space="preserve"> sua identificação </w:t>
      </w:r>
      <w:r w:rsidR="006D0514">
        <w:rPr>
          <w:rFonts w:ascii="Arial" w:hAnsi="Arial" w:cs="Arial"/>
          <w:sz w:val="24"/>
          <w:szCs w:val="24"/>
        </w:rPr>
        <w:t>personalíssima permitindo registrar seus</w:t>
      </w:r>
      <w:r w:rsidR="006D0514" w:rsidRPr="00FC2D5D">
        <w:rPr>
          <w:rFonts w:ascii="Arial" w:hAnsi="Arial" w:cs="Arial"/>
          <w:sz w:val="24"/>
          <w:szCs w:val="24"/>
        </w:rPr>
        <w:t xml:space="preserve"> Lances </w:t>
      </w:r>
      <w:r w:rsidR="006D0514">
        <w:rPr>
          <w:rFonts w:ascii="Arial" w:hAnsi="Arial" w:cs="Arial"/>
          <w:sz w:val="24"/>
          <w:szCs w:val="24"/>
        </w:rPr>
        <w:t xml:space="preserve">em cada lote ou lote de seu interesse. </w:t>
      </w:r>
      <w:r w:rsidR="006D0514" w:rsidRPr="000C3581">
        <w:rPr>
          <w:rFonts w:ascii="Arial" w:hAnsi="Arial" w:cs="Arial"/>
          <w:sz w:val="24"/>
          <w:szCs w:val="24"/>
        </w:rPr>
        <w:t xml:space="preserve">A aprovação do cadastro </w:t>
      </w:r>
      <w:r w:rsidR="006D0514">
        <w:rPr>
          <w:rFonts w:ascii="Arial" w:hAnsi="Arial" w:cs="Arial"/>
          <w:sz w:val="24"/>
          <w:szCs w:val="24"/>
        </w:rPr>
        <w:t xml:space="preserve">independente da modalidade </w:t>
      </w:r>
      <w:r w:rsidR="006D0514" w:rsidRPr="000C3581">
        <w:rPr>
          <w:rFonts w:ascii="Arial" w:hAnsi="Arial" w:cs="Arial"/>
          <w:sz w:val="24"/>
          <w:szCs w:val="24"/>
        </w:rPr>
        <w:t xml:space="preserve">será confirmada </w:t>
      </w:r>
      <w:r w:rsidR="006D0514">
        <w:rPr>
          <w:rFonts w:ascii="Arial" w:hAnsi="Arial" w:cs="Arial"/>
          <w:sz w:val="24"/>
          <w:szCs w:val="24"/>
        </w:rPr>
        <w:t>através</w:t>
      </w:r>
      <w:r w:rsidR="006D0514" w:rsidRPr="000C3581">
        <w:rPr>
          <w:rFonts w:ascii="Arial" w:hAnsi="Arial" w:cs="Arial"/>
          <w:sz w:val="24"/>
          <w:szCs w:val="24"/>
        </w:rPr>
        <w:t xml:space="preserve"> do e-mail informado pelo </w:t>
      </w:r>
      <w:r w:rsidR="006D0514">
        <w:rPr>
          <w:rFonts w:ascii="Arial" w:hAnsi="Arial" w:cs="Arial"/>
          <w:sz w:val="24"/>
          <w:szCs w:val="24"/>
        </w:rPr>
        <w:t>interessado</w:t>
      </w:r>
      <w:r w:rsidR="006D0514" w:rsidRPr="000C3581">
        <w:rPr>
          <w:rFonts w:ascii="Arial" w:hAnsi="Arial" w:cs="Arial"/>
          <w:sz w:val="24"/>
          <w:szCs w:val="24"/>
        </w:rPr>
        <w:t xml:space="preserve">, tornando-se indispensável mantê-lo válido e regularmente atualizado. </w:t>
      </w:r>
    </w:p>
    <w:p w14:paraId="75EAF6BA" w14:textId="6329C9B3" w:rsidR="00697799" w:rsidRPr="00697799" w:rsidRDefault="00697799" w:rsidP="00697799">
      <w:pPr>
        <w:spacing w:line="276" w:lineRule="auto"/>
        <w:jc w:val="both"/>
        <w:rPr>
          <w:rFonts w:ascii="Arial" w:hAnsi="Arial" w:cs="Arial"/>
          <w:kern w:val="0"/>
          <w:sz w:val="24"/>
          <w:szCs w:val="24"/>
          <w14:ligatures w14:val="none"/>
        </w:rPr>
      </w:pPr>
      <w:bookmarkStart w:id="9" w:name="_Hlk137325624"/>
      <w:bookmarkEnd w:id="8"/>
      <w:r w:rsidRPr="00697799">
        <w:rPr>
          <w:rFonts w:ascii="Arial" w:hAnsi="Arial" w:cs="Arial"/>
          <w:kern w:val="0"/>
          <w:sz w:val="24"/>
          <w:szCs w:val="24"/>
          <w14:ligatures w14:val="none"/>
        </w:rPr>
        <w:t>O interessado é o único responsável pelas informações e documentos fornecidos por ocasião do cadastro para participar do leilão, respondendo, cível e criminalmente, por eventual informação incorreta que venha a prejudicar o ato. Ao se cadastrar e participar do leilão, o interessado adere integralmente às condições do mesmo, principalmente às condições previstas no presente edital.</w:t>
      </w:r>
      <w:bookmarkEnd w:id="9"/>
      <w:r w:rsidRPr="00697799">
        <w:rPr>
          <w:rFonts w:ascii="Arial" w:hAnsi="Arial" w:cs="Arial"/>
          <w:kern w:val="0"/>
          <w:sz w:val="24"/>
          <w:szCs w:val="24"/>
          <w14:ligatures w14:val="none"/>
        </w:rPr>
        <w:t xml:space="preserve"> </w:t>
      </w:r>
    </w:p>
    <w:p w14:paraId="731260D9" w14:textId="1EC9C6B0" w:rsidR="006D0514" w:rsidRDefault="006D0514" w:rsidP="006D0514">
      <w:pPr>
        <w:spacing w:before="240" w:after="240"/>
        <w:jc w:val="both"/>
        <w:rPr>
          <w:rFonts w:ascii="Arial" w:hAnsi="Arial" w:cs="Arial"/>
          <w:bCs/>
          <w:sz w:val="24"/>
          <w:szCs w:val="24"/>
          <w:shd w:val="clear" w:color="auto" w:fill="FFFFFF"/>
        </w:rPr>
      </w:pPr>
      <w:r>
        <w:rPr>
          <w:rFonts w:ascii="Arial" w:hAnsi="Arial" w:cs="Arial"/>
          <w:b/>
          <w:sz w:val="24"/>
          <w:szCs w:val="24"/>
        </w:rPr>
        <w:t xml:space="preserve">DA </w:t>
      </w:r>
      <w:r w:rsidRPr="006657A6">
        <w:rPr>
          <w:rFonts w:ascii="Arial" w:hAnsi="Arial" w:cs="Arial"/>
          <w:b/>
          <w:sz w:val="24"/>
          <w:szCs w:val="24"/>
        </w:rPr>
        <w:t>VISITAÇÃO PÚBLICA E VISTORIA</w:t>
      </w:r>
      <w:r>
        <w:rPr>
          <w:rFonts w:ascii="Arial" w:hAnsi="Arial" w:cs="Arial"/>
          <w:b/>
          <w:sz w:val="24"/>
          <w:szCs w:val="24"/>
        </w:rPr>
        <w:t xml:space="preserve"> – </w:t>
      </w:r>
      <w:r w:rsidRPr="00335617">
        <w:rPr>
          <w:rFonts w:ascii="Arial" w:hAnsi="Arial" w:cs="Arial"/>
          <w:bCs/>
          <w:sz w:val="24"/>
          <w:szCs w:val="24"/>
        </w:rPr>
        <w:t xml:space="preserve">Imóvel </w:t>
      </w:r>
      <w:r w:rsidR="00335617" w:rsidRPr="00335617">
        <w:rPr>
          <w:rFonts w:ascii="Arial" w:hAnsi="Arial" w:cs="Arial"/>
          <w:bCs/>
          <w:sz w:val="24"/>
          <w:szCs w:val="24"/>
        </w:rPr>
        <w:t>residencial</w:t>
      </w:r>
      <w:r w:rsidRPr="00335617">
        <w:rPr>
          <w:rFonts w:ascii="Arial" w:hAnsi="Arial" w:cs="Arial"/>
          <w:bCs/>
          <w:sz w:val="24"/>
          <w:szCs w:val="24"/>
        </w:rPr>
        <w:t xml:space="preserve">, </w:t>
      </w:r>
      <w:r w:rsidRPr="00335617">
        <w:rPr>
          <w:rFonts w:ascii="Arial" w:hAnsi="Arial" w:cs="Arial"/>
          <w:sz w:val="24"/>
          <w:szCs w:val="24"/>
        </w:rPr>
        <w:t xml:space="preserve">situado na </w:t>
      </w:r>
      <w:r w:rsidR="00335617" w:rsidRPr="00335617">
        <w:rPr>
          <w:rFonts w:ascii="Arial" w:hAnsi="Arial" w:cs="Arial"/>
          <w:b/>
          <w:bCs/>
          <w:color w:val="052229"/>
          <w:sz w:val="24"/>
          <w:szCs w:val="24"/>
        </w:rPr>
        <w:t xml:space="preserve">Rua João Marcelino Machado, 372, Cidade Nova, Itajaí/SC </w:t>
      </w:r>
      <w:r w:rsidR="00335617">
        <w:rPr>
          <w:rFonts w:ascii="Arial" w:hAnsi="Arial" w:cs="Arial"/>
          <w:b/>
          <w:bCs/>
          <w:color w:val="052229"/>
        </w:rPr>
        <w:t>–</w:t>
      </w:r>
      <w:r w:rsidR="00335617" w:rsidRPr="00335617">
        <w:rPr>
          <w:rFonts w:ascii="Arial" w:hAnsi="Arial" w:cs="Arial"/>
          <w:b/>
          <w:bCs/>
          <w:color w:val="052229"/>
          <w:sz w:val="24"/>
          <w:szCs w:val="24"/>
        </w:rPr>
        <w:t xml:space="preserve"> </w:t>
      </w:r>
      <w:r w:rsidR="00335617" w:rsidRPr="00335617">
        <w:rPr>
          <w:rFonts w:ascii="Arial" w:hAnsi="Arial" w:cs="Arial"/>
          <w:color w:val="052229"/>
        </w:rPr>
        <w:t xml:space="preserve">CEP </w:t>
      </w:r>
      <w:r w:rsidR="00335617" w:rsidRPr="00335617">
        <w:rPr>
          <w:rFonts w:ascii="Arial" w:hAnsi="Arial" w:cs="Arial"/>
          <w:color w:val="052229"/>
          <w:sz w:val="24"/>
          <w:szCs w:val="24"/>
        </w:rPr>
        <w:t>88</w:t>
      </w:r>
      <w:r w:rsidR="00335617" w:rsidRPr="00335617">
        <w:rPr>
          <w:rFonts w:ascii="Arial" w:hAnsi="Arial" w:cs="Arial"/>
          <w:color w:val="052229"/>
        </w:rPr>
        <w:t>.</w:t>
      </w:r>
      <w:r w:rsidR="00335617" w:rsidRPr="00335617">
        <w:rPr>
          <w:rFonts w:ascii="Arial" w:hAnsi="Arial" w:cs="Arial"/>
          <w:color w:val="052229"/>
          <w:sz w:val="24"/>
          <w:szCs w:val="24"/>
        </w:rPr>
        <w:t>308040</w:t>
      </w:r>
      <w:r w:rsidRPr="00BE1AE4">
        <w:rPr>
          <w:rFonts w:ascii="Arial" w:hAnsi="Arial" w:cs="Arial"/>
          <w:sz w:val="24"/>
          <w:szCs w:val="24"/>
        </w:rPr>
        <w:t>,</w:t>
      </w:r>
      <w:r>
        <w:rPr>
          <w:rFonts w:ascii="Arial" w:hAnsi="Arial" w:cs="Arial"/>
          <w:bCs/>
          <w:sz w:val="24"/>
          <w:szCs w:val="24"/>
        </w:rPr>
        <w:t xml:space="preserve"> </w:t>
      </w:r>
      <w:r w:rsidRPr="009A235D">
        <w:rPr>
          <w:rFonts w:ascii="Arial" w:hAnsi="Arial" w:cs="Arial"/>
          <w:bCs/>
          <w:sz w:val="24"/>
          <w:szCs w:val="24"/>
          <w:shd w:val="clear" w:color="auto" w:fill="FFFFFF"/>
        </w:rPr>
        <w:t>com dia e hora marcados, através do</w:t>
      </w:r>
      <w:r w:rsidR="008820B5">
        <w:rPr>
          <w:rFonts w:ascii="Arial" w:hAnsi="Arial" w:cs="Arial"/>
          <w:bCs/>
          <w:sz w:val="24"/>
          <w:szCs w:val="24"/>
          <w:shd w:val="clear" w:color="auto" w:fill="FFFFFF"/>
        </w:rPr>
        <w:t>s</w:t>
      </w:r>
      <w:r w:rsidRPr="009A235D">
        <w:rPr>
          <w:rFonts w:ascii="Arial" w:hAnsi="Arial" w:cs="Arial"/>
          <w:bCs/>
          <w:sz w:val="24"/>
          <w:szCs w:val="24"/>
          <w:shd w:val="clear" w:color="auto" w:fill="FFFFFF"/>
        </w:rPr>
        <w:t xml:space="preserve"> Tel</w:t>
      </w:r>
      <w:r w:rsidR="008820B5">
        <w:rPr>
          <w:rFonts w:ascii="Arial" w:hAnsi="Arial" w:cs="Arial"/>
          <w:bCs/>
          <w:sz w:val="24"/>
          <w:szCs w:val="24"/>
          <w:shd w:val="clear" w:color="auto" w:fill="FFFFFF"/>
        </w:rPr>
        <w:t>s</w:t>
      </w:r>
      <w:r>
        <w:rPr>
          <w:rFonts w:ascii="Arial" w:hAnsi="Arial" w:cs="Arial"/>
          <w:bCs/>
          <w:sz w:val="24"/>
          <w:szCs w:val="24"/>
          <w:shd w:val="clear" w:color="auto" w:fill="FFFFFF"/>
        </w:rPr>
        <w:t>.</w:t>
      </w:r>
      <w:r w:rsidRPr="009A235D">
        <w:rPr>
          <w:rFonts w:ascii="Arial" w:hAnsi="Arial" w:cs="Arial"/>
          <w:bCs/>
          <w:sz w:val="24"/>
          <w:szCs w:val="24"/>
          <w:shd w:val="clear" w:color="auto" w:fill="FFFFFF"/>
        </w:rPr>
        <w:t xml:space="preserve"> (47) 306</w:t>
      </w:r>
      <w:r w:rsidR="008820B5">
        <w:rPr>
          <w:rFonts w:ascii="Arial" w:hAnsi="Arial" w:cs="Arial"/>
          <w:bCs/>
          <w:sz w:val="24"/>
          <w:szCs w:val="24"/>
          <w:shd w:val="clear" w:color="auto" w:fill="FFFFFF"/>
        </w:rPr>
        <w:t>5</w:t>
      </w:r>
      <w:r w:rsidRPr="009A235D">
        <w:rPr>
          <w:rFonts w:ascii="Arial" w:hAnsi="Arial" w:cs="Arial"/>
          <w:bCs/>
          <w:sz w:val="24"/>
          <w:szCs w:val="24"/>
          <w:shd w:val="clear" w:color="auto" w:fill="FFFFFF"/>
        </w:rPr>
        <w:t>-</w:t>
      </w:r>
      <w:r w:rsidR="0074477D">
        <w:rPr>
          <w:rFonts w:ascii="Arial" w:hAnsi="Arial" w:cs="Arial"/>
          <w:bCs/>
          <w:sz w:val="24"/>
          <w:szCs w:val="24"/>
          <w:shd w:val="clear" w:color="auto" w:fill="FFFFFF"/>
        </w:rPr>
        <w:t>7400</w:t>
      </w:r>
      <w:r w:rsidR="0074477D" w:rsidRPr="009A235D">
        <w:rPr>
          <w:rFonts w:ascii="Arial" w:hAnsi="Arial" w:cs="Arial"/>
          <w:bCs/>
          <w:sz w:val="24"/>
          <w:szCs w:val="24"/>
          <w:shd w:val="clear" w:color="auto" w:fill="FFFFFF"/>
        </w:rPr>
        <w:t xml:space="preserve"> </w:t>
      </w:r>
      <w:r w:rsidR="0074477D">
        <w:rPr>
          <w:rFonts w:ascii="Arial" w:hAnsi="Arial" w:cs="Arial"/>
          <w:bCs/>
          <w:sz w:val="24"/>
          <w:szCs w:val="24"/>
          <w:shd w:val="clear" w:color="auto" w:fill="FFFFFF"/>
        </w:rPr>
        <w:t>e</w:t>
      </w:r>
      <w:r w:rsidR="008820B5">
        <w:rPr>
          <w:rFonts w:ascii="Arial" w:hAnsi="Arial" w:cs="Arial"/>
          <w:bCs/>
          <w:sz w:val="24"/>
          <w:szCs w:val="24"/>
          <w:shd w:val="clear" w:color="auto" w:fill="FFFFFF"/>
        </w:rPr>
        <w:t xml:space="preserve"> 99621-4430 </w:t>
      </w:r>
      <w:r w:rsidR="0074477D" w:rsidRPr="009A235D">
        <w:rPr>
          <w:rFonts w:ascii="Arial" w:hAnsi="Arial" w:cs="Arial"/>
          <w:bCs/>
          <w:sz w:val="24"/>
          <w:szCs w:val="24"/>
          <w:shd w:val="clear" w:color="auto" w:fill="FFFFFF"/>
        </w:rPr>
        <w:t>ou</w:t>
      </w:r>
      <w:r w:rsidR="0074477D">
        <w:rPr>
          <w:rFonts w:ascii="Arial" w:hAnsi="Arial" w:cs="Arial"/>
          <w:bCs/>
          <w:sz w:val="24"/>
          <w:szCs w:val="24"/>
          <w:shd w:val="clear" w:color="auto" w:fill="FFFFFF"/>
        </w:rPr>
        <w:t xml:space="preserve"> </w:t>
      </w:r>
      <w:r w:rsidR="0074477D" w:rsidRPr="009A235D">
        <w:rPr>
          <w:rFonts w:ascii="Arial" w:hAnsi="Arial" w:cs="Arial"/>
          <w:bCs/>
          <w:sz w:val="24"/>
          <w:szCs w:val="24"/>
          <w:shd w:val="clear" w:color="auto" w:fill="FFFFFF"/>
        </w:rPr>
        <w:t>pelo</w:t>
      </w:r>
      <w:r w:rsidRPr="009A235D">
        <w:rPr>
          <w:rFonts w:ascii="Arial" w:hAnsi="Arial" w:cs="Arial"/>
          <w:bCs/>
          <w:sz w:val="24"/>
          <w:szCs w:val="24"/>
          <w:shd w:val="clear" w:color="auto" w:fill="FFFFFF"/>
        </w:rPr>
        <w:t xml:space="preserve"> E-mail: </w:t>
      </w:r>
      <w:hyperlink r:id="rId9" w:history="1">
        <w:r w:rsidR="008820B5" w:rsidRPr="006157B9">
          <w:rPr>
            <w:rStyle w:val="Hyperlink"/>
            <w:rFonts w:ascii="Arial" w:hAnsi="Arial" w:cs="Arial"/>
            <w:bCs/>
            <w:sz w:val="24"/>
            <w:szCs w:val="24"/>
            <w:shd w:val="clear" w:color="auto" w:fill="FFFFFF"/>
          </w:rPr>
          <w:t>leiloeirovasconcelos@gmail.com</w:t>
        </w:r>
      </w:hyperlink>
      <w:r w:rsidR="008820B5">
        <w:rPr>
          <w:rFonts w:ascii="Arial" w:hAnsi="Arial" w:cs="Arial"/>
          <w:bCs/>
          <w:sz w:val="24"/>
          <w:szCs w:val="24"/>
          <w:shd w:val="clear" w:color="auto" w:fill="FFFFFF"/>
        </w:rPr>
        <w:t xml:space="preserve"> </w:t>
      </w:r>
    </w:p>
    <w:p w14:paraId="5177E5DE" w14:textId="77777777" w:rsidR="009D4CFC" w:rsidRDefault="009D4CFC" w:rsidP="009D4CFC">
      <w:pPr>
        <w:spacing w:line="276" w:lineRule="auto"/>
        <w:jc w:val="both"/>
        <w:rPr>
          <w:rFonts w:ascii="Arial" w:hAnsi="Arial" w:cs="Arial"/>
          <w:sz w:val="24"/>
          <w:szCs w:val="24"/>
          <w:u w:val="single"/>
        </w:rPr>
      </w:pPr>
      <w:r w:rsidRPr="00CF7657">
        <w:rPr>
          <w:rFonts w:ascii="Arial" w:hAnsi="Arial" w:cs="Arial"/>
          <w:sz w:val="24"/>
          <w:szCs w:val="24"/>
        </w:rPr>
        <w:t>Compete ao interessado na arrematação, a verificação do esta</w:t>
      </w:r>
      <w:r>
        <w:rPr>
          <w:rFonts w:ascii="Arial" w:hAnsi="Arial" w:cs="Arial"/>
          <w:sz w:val="24"/>
          <w:szCs w:val="24"/>
        </w:rPr>
        <w:t xml:space="preserve">do de conservação do(s) bem(ns), visto que estes </w:t>
      </w:r>
      <w:r w:rsidRPr="00CF7657">
        <w:rPr>
          <w:rFonts w:ascii="Arial" w:hAnsi="Arial" w:cs="Arial"/>
          <w:sz w:val="24"/>
          <w:szCs w:val="24"/>
        </w:rPr>
        <w:t>serão vendidos no estado e condições em que se encontram e sem garantia</w:t>
      </w:r>
      <w:r>
        <w:rPr>
          <w:rFonts w:ascii="Arial" w:hAnsi="Arial" w:cs="Arial"/>
          <w:sz w:val="24"/>
          <w:szCs w:val="24"/>
        </w:rPr>
        <w:t xml:space="preserve"> de qualquer natureza, bem como, devem verificar </w:t>
      </w:r>
      <w:r w:rsidRPr="001B59B3">
        <w:rPr>
          <w:rFonts w:ascii="Arial" w:hAnsi="Arial" w:cs="Arial"/>
          <w:sz w:val="24"/>
          <w:szCs w:val="24"/>
        </w:rPr>
        <w:t>eventuais restrições para construç</w:t>
      </w:r>
      <w:r>
        <w:rPr>
          <w:rFonts w:ascii="Arial" w:hAnsi="Arial" w:cs="Arial"/>
          <w:sz w:val="24"/>
          <w:szCs w:val="24"/>
        </w:rPr>
        <w:t>ões</w:t>
      </w:r>
      <w:r w:rsidRPr="001B59B3">
        <w:rPr>
          <w:rFonts w:ascii="Arial" w:hAnsi="Arial" w:cs="Arial"/>
          <w:sz w:val="24"/>
          <w:szCs w:val="24"/>
        </w:rPr>
        <w:t xml:space="preserve"> futuras</w:t>
      </w:r>
      <w:r>
        <w:rPr>
          <w:rFonts w:ascii="Arial" w:hAnsi="Arial" w:cs="Arial"/>
          <w:sz w:val="24"/>
          <w:szCs w:val="24"/>
        </w:rPr>
        <w:t xml:space="preserve"> e</w:t>
      </w:r>
      <w:r w:rsidRPr="001B59B3">
        <w:rPr>
          <w:rFonts w:ascii="Arial" w:hAnsi="Arial" w:cs="Arial"/>
          <w:sz w:val="24"/>
          <w:szCs w:val="24"/>
        </w:rPr>
        <w:t xml:space="preserve">, </w:t>
      </w:r>
      <w:r>
        <w:rPr>
          <w:rFonts w:ascii="Arial" w:hAnsi="Arial" w:cs="Arial"/>
          <w:sz w:val="24"/>
          <w:szCs w:val="24"/>
        </w:rPr>
        <w:t>se as existentes se encontram averbadas ou não na matrícula.</w:t>
      </w:r>
      <w:r w:rsidRPr="001B59B3">
        <w:rPr>
          <w:rFonts w:ascii="Arial" w:hAnsi="Arial" w:cs="Arial"/>
          <w:sz w:val="24"/>
          <w:szCs w:val="24"/>
        </w:rPr>
        <w:t xml:space="preserve"> </w:t>
      </w:r>
      <w:r w:rsidRPr="00C54D46">
        <w:rPr>
          <w:rFonts w:ascii="Arial" w:hAnsi="Arial" w:cs="Arial"/>
          <w:sz w:val="24"/>
          <w:szCs w:val="24"/>
        </w:rPr>
        <w:t>Deste modo</w:t>
      </w:r>
      <w:r w:rsidRPr="00952B58">
        <w:rPr>
          <w:rFonts w:ascii="Arial" w:hAnsi="Arial" w:cs="Arial"/>
          <w:b/>
          <w:bCs/>
          <w:sz w:val="24"/>
          <w:szCs w:val="24"/>
        </w:rPr>
        <w:t xml:space="preserve">, a visitação do bem torna-se essencial, </w:t>
      </w:r>
      <w:r w:rsidRPr="00C54D46">
        <w:rPr>
          <w:rFonts w:ascii="Arial" w:hAnsi="Arial" w:cs="Arial"/>
          <w:sz w:val="24"/>
          <w:szCs w:val="24"/>
          <w:u w:val="single"/>
        </w:rPr>
        <w:t xml:space="preserve">não cabendo reclamações posteriores à realização do leilão. </w:t>
      </w:r>
    </w:p>
    <w:p w14:paraId="08B7FDED" w14:textId="77777777" w:rsidR="006D0514" w:rsidRDefault="006D0514" w:rsidP="006D0514">
      <w:pPr>
        <w:spacing w:after="200" w:line="276" w:lineRule="auto"/>
        <w:jc w:val="both"/>
        <w:rPr>
          <w:rFonts w:ascii="Arial" w:hAnsi="Arial" w:cs="Arial"/>
          <w:sz w:val="24"/>
          <w:szCs w:val="24"/>
        </w:rPr>
      </w:pPr>
      <w:bookmarkStart w:id="10" w:name="_Hlk137326356"/>
      <w:r w:rsidRPr="00E317BA">
        <w:rPr>
          <w:rFonts w:ascii="Arial" w:hAnsi="Arial" w:cs="Arial"/>
          <w:b/>
          <w:sz w:val="24"/>
          <w:szCs w:val="24"/>
        </w:rPr>
        <w:t xml:space="preserve">DA PARTICIPAÇÃO NO LEILÃO </w:t>
      </w:r>
      <w:r w:rsidRPr="00FC2D5D">
        <w:rPr>
          <w:rFonts w:ascii="Arial" w:hAnsi="Arial" w:cs="Arial"/>
          <w:b/>
          <w:sz w:val="24"/>
          <w:szCs w:val="24"/>
        </w:rPr>
        <w:t>E DOS LANÇOS</w:t>
      </w:r>
      <w:r>
        <w:rPr>
          <w:rFonts w:ascii="Arial" w:hAnsi="Arial" w:cs="Arial"/>
          <w:b/>
          <w:sz w:val="24"/>
          <w:szCs w:val="24"/>
        </w:rPr>
        <w:t xml:space="preserve"> – </w:t>
      </w:r>
      <w:r>
        <w:rPr>
          <w:rFonts w:ascii="Arial" w:hAnsi="Arial" w:cs="Arial"/>
          <w:sz w:val="24"/>
          <w:szCs w:val="24"/>
        </w:rPr>
        <w:t xml:space="preserve">Os interessados em dar lances, de </w:t>
      </w:r>
      <w:r w:rsidRPr="00E90367">
        <w:rPr>
          <w:rFonts w:ascii="Arial" w:hAnsi="Arial" w:cs="Arial"/>
          <w:sz w:val="24"/>
          <w:szCs w:val="24"/>
          <w:u w:val="single"/>
        </w:rPr>
        <w:t xml:space="preserve">posse do </w:t>
      </w:r>
      <w:r>
        <w:rPr>
          <w:rFonts w:ascii="Arial" w:hAnsi="Arial" w:cs="Arial"/>
          <w:sz w:val="24"/>
          <w:szCs w:val="24"/>
          <w:u w:val="single"/>
        </w:rPr>
        <w:t>L</w:t>
      </w:r>
      <w:r w:rsidRPr="00E90367">
        <w:rPr>
          <w:rFonts w:ascii="Arial" w:hAnsi="Arial" w:cs="Arial"/>
          <w:sz w:val="24"/>
          <w:szCs w:val="24"/>
          <w:u w:val="single"/>
        </w:rPr>
        <w:t xml:space="preserve">ogin e </w:t>
      </w:r>
      <w:r>
        <w:rPr>
          <w:rFonts w:ascii="Arial" w:hAnsi="Arial" w:cs="Arial"/>
          <w:sz w:val="24"/>
          <w:szCs w:val="24"/>
          <w:u w:val="single"/>
        </w:rPr>
        <w:t>S</w:t>
      </w:r>
      <w:r w:rsidRPr="00E90367">
        <w:rPr>
          <w:rFonts w:ascii="Arial" w:hAnsi="Arial" w:cs="Arial"/>
          <w:sz w:val="24"/>
          <w:szCs w:val="24"/>
          <w:u w:val="single"/>
        </w:rPr>
        <w:t>enha</w:t>
      </w:r>
      <w:r>
        <w:rPr>
          <w:rFonts w:ascii="Arial" w:hAnsi="Arial" w:cs="Arial"/>
          <w:sz w:val="24"/>
          <w:szCs w:val="24"/>
        </w:rPr>
        <w:t>, deverão utilizar a opção “</w:t>
      </w:r>
      <w:r w:rsidRPr="003D2A17">
        <w:rPr>
          <w:rFonts w:ascii="Arial" w:hAnsi="Arial" w:cs="Arial"/>
          <w:b/>
          <w:i/>
          <w:sz w:val="24"/>
          <w:szCs w:val="24"/>
        </w:rPr>
        <w:t xml:space="preserve">Leilão </w:t>
      </w:r>
      <w:r>
        <w:rPr>
          <w:rFonts w:ascii="Arial" w:hAnsi="Arial" w:cs="Arial"/>
          <w:b/>
          <w:i/>
          <w:sz w:val="24"/>
          <w:szCs w:val="24"/>
        </w:rPr>
        <w:t>Aberto</w:t>
      </w:r>
      <w:r>
        <w:rPr>
          <w:rFonts w:ascii="Arial" w:hAnsi="Arial" w:cs="Arial"/>
          <w:sz w:val="24"/>
          <w:szCs w:val="24"/>
        </w:rPr>
        <w:t xml:space="preserve">” e, com este ato, expressamente </w:t>
      </w:r>
      <w:r w:rsidRPr="00AA127F">
        <w:rPr>
          <w:rFonts w:ascii="Arial" w:hAnsi="Arial" w:cs="Arial"/>
          <w:sz w:val="24"/>
          <w:szCs w:val="24"/>
        </w:rPr>
        <w:t xml:space="preserve">concordam que a alienação judicial será </w:t>
      </w:r>
      <w:r w:rsidRPr="00AA127F">
        <w:rPr>
          <w:rFonts w:ascii="Arial" w:hAnsi="Arial" w:cs="Arial"/>
          <w:sz w:val="24"/>
          <w:szCs w:val="24"/>
        </w:rPr>
        <w:lastRenderedPageBreak/>
        <w:t xml:space="preserve">eletrônica, com o horário de fechamento do pregão, para que todos os usuários interessados tenham oportunidade de ofertar lances de forma digital. </w:t>
      </w:r>
    </w:p>
    <w:p w14:paraId="15951AA8" w14:textId="77777777" w:rsidR="006D0514" w:rsidRDefault="006D0514" w:rsidP="006D0514">
      <w:pPr>
        <w:spacing w:after="200" w:line="276" w:lineRule="auto"/>
        <w:jc w:val="both"/>
        <w:rPr>
          <w:rFonts w:ascii="Arial" w:hAnsi="Arial" w:cs="Arial"/>
          <w:sz w:val="24"/>
          <w:szCs w:val="24"/>
        </w:rPr>
      </w:pPr>
      <w:r w:rsidRPr="00F54F71">
        <w:rPr>
          <w:rFonts w:ascii="Arial" w:hAnsi="Arial" w:cs="Arial"/>
          <w:sz w:val="24"/>
          <w:szCs w:val="24"/>
        </w:rPr>
        <w:t>Os Lanços On</w:t>
      </w:r>
      <w:r>
        <w:rPr>
          <w:rFonts w:ascii="Arial" w:hAnsi="Arial" w:cs="Arial"/>
          <w:sz w:val="24"/>
          <w:szCs w:val="24"/>
        </w:rPr>
        <w:t>-</w:t>
      </w:r>
      <w:r w:rsidRPr="00F54F71">
        <w:rPr>
          <w:rFonts w:ascii="Arial" w:hAnsi="Arial" w:cs="Arial"/>
          <w:sz w:val="24"/>
          <w:szCs w:val="24"/>
        </w:rPr>
        <w:t>line serão concretizados no ato de sua captação pelo provedor e não no ato da emissão pelo participante.</w:t>
      </w:r>
      <w:r>
        <w:rPr>
          <w:rFonts w:ascii="Arial" w:hAnsi="Arial" w:cs="Arial"/>
          <w:sz w:val="24"/>
          <w:szCs w:val="24"/>
        </w:rPr>
        <w:t xml:space="preserve"> </w:t>
      </w:r>
    </w:p>
    <w:p w14:paraId="142C634B" w14:textId="77777777" w:rsidR="006D0514" w:rsidRDefault="006D0514" w:rsidP="006D0514">
      <w:pPr>
        <w:spacing w:after="200" w:line="276" w:lineRule="auto"/>
        <w:jc w:val="both"/>
        <w:rPr>
          <w:rFonts w:ascii="Arial" w:hAnsi="Arial" w:cs="Arial"/>
          <w:sz w:val="24"/>
          <w:szCs w:val="24"/>
        </w:rPr>
      </w:pPr>
      <w:r w:rsidRPr="00AA127F">
        <w:rPr>
          <w:rFonts w:ascii="Arial" w:hAnsi="Arial" w:cs="Arial"/>
          <w:sz w:val="24"/>
          <w:szCs w:val="24"/>
        </w:rPr>
        <w:t>Todos os atos realizados via internet ficarão sujeitos ao bom funcionamento do sistema, assumindo o interessado todos os riscos ao optar por esta forma de p</w:t>
      </w:r>
      <w:r>
        <w:rPr>
          <w:rFonts w:ascii="Arial" w:hAnsi="Arial" w:cs="Arial"/>
          <w:sz w:val="24"/>
          <w:szCs w:val="24"/>
        </w:rPr>
        <w:t xml:space="preserve">articipação no leilão, ficando tanto o Poder Judiciário quanto </w:t>
      </w:r>
      <w:r w:rsidRPr="00AA127F">
        <w:rPr>
          <w:rFonts w:ascii="Arial" w:hAnsi="Arial" w:cs="Arial"/>
          <w:sz w:val="24"/>
          <w:szCs w:val="24"/>
        </w:rPr>
        <w:t xml:space="preserve">o Leiloeiro, desde já, isentos de qualquer responsabilidade. </w:t>
      </w:r>
    </w:p>
    <w:p w14:paraId="05E9F9EF" w14:textId="77777777" w:rsidR="006D0514" w:rsidRDefault="006D0514" w:rsidP="006D0514">
      <w:pPr>
        <w:spacing w:after="200" w:line="276" w:lineRule="auto"/>
        <w:jc w:val="both"/>
        <w:rPr>
          <w:rFonts w:ascii="Arial" w:hAnsi="Arial" w:cs="Arial"/>
          <w:sz w:val="24"/>
          <w:szCs w:val="24"/>
        </w:rPr>
      </w:pPr>
      <w:r w:rsidRPr="00F54F71">
        <w:rPr>
          <w:rFonts w:ascii="Arial" w:hAnsi="Arial" w:cs="Arial"/>
          <w:sz w:val="24"/>
          <w:szCs w:val="24"/>
        </w:rPr>
        <w:t xml:space="preserve">Assim, diante das diferentes velocidades nas transmissões de dados, dependentes de uma série de fatores alheios ao controle pelo provedor, o Leiloeiro não se responsabiliza por lanços ofertados que não sejam recebidos antes do fechamento do lote. </w:t>
      </w:r>
    </w:p>
    <w:bookmarkEnd w:id="10"/>
    <w:p w14:paraId="7C25F673" w14:textId="77777777" w:rsidR="006D0514" w:rsidRDefault="006D0514" w:rsidP="006D0514">
      <w:pPr>
        <w:spacing w:after="200" w:line="276" w:lineRule="auto"/>
        <w:jc w:val="both"/>
        <w:rPr>
          <w:rFonts w:ascii="Arial" w:hAnsi="Arial" w:cs="Arial"/>
          <w:sz w:val="24"/>
          <w:szCs w:val="24"/>
        </w:rPr>
      </w:pPr>
      <w:r w:rsidRPr="00F54F71">
        <w:rPr>
          <w:rFonts w:ascii="Arial" w:hAnsi="Arial" w:cs="Arial"/>
          <w:sz w:val="24"/>
          <w:szCs w:val="24"/>
        </w:rPr>
        <w:t xml:space="preserve">Sobrevindo lanço nos </w:t>
      </w:r>
      <w:r>
        <w:rPr>
          <w:rFonts w:ascii="Arial" w:hAnsi="Arial" w:cs="Arial"/>
          <w:sz w:val="24"/>
          <w:szCs w:val="24"/>
        </w:rPr>
        <w:t>0</w:t>
      </w:r>
      <w:r w:rsidRPr="00F54F71">
        <w:rPr>
          <w:rFonts w:ascii="Arial" w:hAnsi="Arial" w:cs="Arial"/>
          <w:sz w:val="24"/>
          <w:szCs w:val="24"/>
        </w:rPr>
        <w:t xml:space="preserve">3 (três) minutos antecedentes ao termo final da alienação judicial exclusivamente eletrônica, o horário de fechamento do pregão será prorrogado em </w:t>
      </w:r>
      <w:r>
        <w:rPr>
          <w:rFonts w:ascii="Arial" w:hAnsi="Arial" w:cs="Arial"/>
          <w:sz w:val="24"/>
          <w:szCs w:val="24"/>
        </w:rPr>
        <w:t>0</w:t>
      </w:r>
      <w:r w:rsidRPr="00F54F71">
        <w:rPr>
          <w:rFonts w:ascii="Arial" w:hAnsi="Arial" w:cs="Arial"/>
          <w:sz w:val="24"/>
          <w:szCs w:val="24"/>
        </w:rPr>
        <w:t>3 (três) minutos para que todos os usuários interessados tenham oportunidade de ofertar novos lanços (art. 21</w:t>
      </w:r>
      <w:r>
        <w:rPr>
          <w:rFonts w:ascii="Arial" w:hAnsi="Arial" w:cs="Arial"/>
          <w:sz w:val="24"/>
          <w:szCs w:val="24"/>
        </w:rPr>
        <w:t xml:space="preserve"> e seguintes da</w:t>
      </w:r>
      <w:r w:rsidRPr="00F54F71">
        <w:rPr>
          <w:rFonts w:ascii="Arial" w:hAnsi="Arial" w:cs="Arial"/>
          <w:sz w:val="24"/>
          <w:szCs w:val="24"/>
        </w:rPr>
        <w:t xml:space="preserve"> Resolução n. 236/16 do CNJ).</w:t>
      </w:r>
      <w:r>
        <w:rPr>
          <w:rFonts w:ascii="Arial" w:hAnsi="Arial" w:cs="Arial"/>
          <w:sz w:val="24"/>
          <w:szCs w:val="24"/>
        </w:rPr>
        <w:t xml:space="preserve"> </w:t>
      </w:r>
    </w:p>
    <w:p w14:paraId="576C958F" w14:textId="77777777" w:rsidR="006D0514" w:rsidRDefault="006D0514" w:rsidP="006D0514">
      <w:pPr>
        <w:spacing w:after="200" w:line="276" w:lineRule="auto"/>
        <w:jc w:val="both"/>
        <w:rPr>
          <w:rFonts w:ascii="Arial" w:hAnsi="Arial" w:cs="Arial"/>
          <w:sz w:val="24"/>
          <w:szCs w:val="24"/>
        </w:rPr>
      </w:pPr>
      <w:r w:rsidRPr="00975FE8">
        <w:rPr>
          <w:rFonts w:ascii="Arial" w:hAnsi="Arial" w:cs="Arial"/>
          <w:sz w:val="24"/>
          <w:szCs w:val="24"/>
        </w:rPr>
        <w:t>A disputa estendida em um lote não impede o fechamento dos demais, devendo o interessado acompanhar o cronômetro regressivo individual do lote que lhe interessa</w:t>
      </w:r>
      <w:r>
        <w:rPr>
          <w:rFonts w:ascii="Arial" w:hAnsi="Arial" w:cs="Arial"/>
          <w:sz w:val="24"/>
          <w:szCs w:val="24"/>
        </w:rPr>
        <w:t>,</w:t>
      </w:r>
      <w:r w:rsidRPr="00975FE8">
        <w:rPr>
          <w:rFonts w:ascii="Arial" w:hAnsi="Arial" w:cs="Arial"/>
          <w:sz w:val="24"/>
          <w:szCs w:val="24"/>
        </w:rPr>
        <w:t xml:space="preserve"> </w:t>
      </w:r>
      <w:r>
        <w:rPr>
          <w:rFonts w:ascii="Arial" w:hAnsi="Arial" w:cs="Arial"/>
          <w:sz w:val="24"/>
          <w:szCs w:val="24"/>
        </w:rPr>
        <w:t>o</w:t>
      </w:r>
      <w:r w:rsidRPr="00975FE8">
        <w:rPr>
          <w:rFonts w:ascii="Arial" w:hAnsi="Arial" w:cs="Arial"/>
          <w:sz w:val="24"/>
          <w:szCs w:val="24"/>
        </w:rPr>
        <w:t xml:space="preserve">u seja, não é condição para o fechamento do lote subsequente, a finalização do anterior. </w:t>
      </w:r>
    </w:p>
    <w:p w14:paraId="7BB26B7B" w14:textId="77777777" w:rsidR="006D0514" w:rsidRDefault="006D0514" w:rsidP="006D0514">
      <w:pPr>
        <w:spacing w:after="200" w:line="276" w:lineRule="auto"/>
        <w:jc w:val="both"/>
        <w:rPr>
          <w:rFonts w:ascii="Arial" w:hAnsi="Arial" w:cs="Arial"/>
          <w:sz w:val="24"/>
          <w:szCs w:val="24"/>
        </w:rPr>
      </w:pPr>
      <w:r w:rsidRPr="00975FE8">
        <w:rPr>
          <w:rFonts w:ascii="Arial" w:hAnsi="Arial" w:cs="Arial"/>
          <w:sz w:val="24"/>
          <w:szCs w:val="24"/>
        </w:rPr>
        <w:t xml:space="preserve">No entanto, dependendo do leilão, dos bens envolvidos e sempre visando à busca pelo maior valor, ao seu exclusivo critério, poderá o Leiloeiro Oficial utilizar-se da ferramenta de adição de tempo ao </w:t>
      </w:r>
      <w:r>
        <w:rPr>
          <w:rFonts w:ascii="Arial" w:hAnsi="Arial" w:cs="Arial"/>
          <w:sz w:val="24"/>
          <w:szCs w:val="24"/>
        </w:rPr>
        <w:t xml:space="preserve">lote ou aos lotes </w:t>
      </w:r>
      <w:r w:rsidRPr="00975FE8">
        <w:rPr>
          <w:rFonts w:ascii="Arial" w:hAnsi="Arial" w:cs="Arial"/>
          <w:sz w:val="24"/>
          <w:szCs w:val="24"/>
        </w:rPr>
        <w:t>restante</w:t>
      </w:r>
      <w:r>
        <w:rPr>
          <w:rFonts w:ascii="Arial" w:hAnsi="Arial" w:cs="Arial"/>
          <w:sz w:val="24"/>
          <w:szCs w:val="24"/>
        </w:rPr>
        <w:t>s</w:t>
      </w:r>
      <w:r w:rsidRPr="00975FE8">
        <w:rPr>
          <w:rFonts w:ascii="Arial" w:hAnsi="Arial" w:cs="Arial"/>
          <w:sz w:val="24"/>
          <w:szCs w:val="24"/>
        </w:rPr>
        <w:t>, sendo que se selecionada essa opção, quando houver lance no minuto final do encerramento do lote da vez, será acrescentando três minutos no cronômetro deste e também dos demais lotes abertos. Dessa forma, os lotes serão fechados na sequência, não permitindo que o lote posterior feche antes do lote anterior.</w:t>
      </w:r>
      <w:r w:rsidRPr="00AB34FA">
        <w:rPr>
          <w:rFonts w:ascii="Arial" w:hAnsi="Arial" w:cs="Arial"/>
          <w:sz w:val="24"/>
          <w:szCs w:val="24"/>
        </w:rPr>
        <w:t xml:space="preserve"> </w:t>
      </w:r>
    </w:p>
    <w:p w14:paraId="06D25A67" w14:textId="77777777" w:rsidR="006D0514" w:rsidRPr="00701504" w:rsidRDefault="006D0514" w:rsidP="006D0514">
      <w:pPr>
        <w:spacing w:after="200" w:line="276" w:lineRule="auto"/>
        <w:jc w:val="both"/>
        <w:rPr>
          <w:rFonts w:ascii="Arial" w:hAnsi="Arial" w:cs="Arial"/>
          <w:sz w:val="24"/>
          <w:szCs w:val="24"/>
        </w:rPr>
      </w:pPr>
      <w:r w:rsidRPr="00975FE8">
        <w:rPr>
          <w:rFonts w:ascii="Arial" w:hAnsi="Arial" w:cs="Arial"/>
          <w:sz w:val="24"/>
          <w:szCs w:val="24"/>
        </w:rPr>
        <w:t>O Leiloeiro Oficial dispõe de todos os lances captados e registrados durante o evento, permitindo que, caso o arrematante fique inadimplente (remisso) ou faça uso da faculdade da desistência da arrematação, o juízo poderá, no intuito de aproveitar os atos já praticados, convocar os licitantes vencidos para que demonstrem seu interesse em prosseguir na execução na condição de arrematante.</w:t>
      </w:r>
      <w:r>
        <w:rPr>
          <w:rFonts w:ascii="Arial" w:hAnsi="Arial" w:cs="Arial"/>
          <w:sz w:val="24"/>
          <w:szCs w:val="24"/>
        </w:rPr>
        <w:t xml:space="preserve"> </w:t>
      </w:r>
      <w:r w:rsidRPr="00AA127F">
        <w:rPr>
          <w:rFonts w:ascii="Arial" w:hAnsi="Arial" w:cs="Arial"/>
          <w:sz w:val="24"/>
          <w:szCs w:val="24"/>
        </w:rPr>
        <w:t xml:space="preserve">TODOS OS LANCES EFETUADOS SÃO IRREVOGÁVEIS E </w:t>
      </w:r>
      <w:r w:rsidRPr="00AA127F">
        <w:rPr>
          <w:rFonts w:ascii="Arial" w:hAnsi="Arial" w:cs="Arial"/>
          <w:sz w:val="24"/>
          <w:szCs w:val="24"/>
        </w:rPr>
        <w:lastRenderedPageBreak/>
        <w:t>IRRETRATÁVEIS e significam compromisso assumido perante est</w:t>
      </w:r>
      <w:r>
        <w:rPr>
          <w:rFonts w:ascii="Arial" w:hAnsi="Arial" w:cs="Arial"/>
          <w:sz w:val="24"/>
          <w:szCs w:val="24"/>
        </w:rPr>
        <w:t>e</w:t>
      </w:r>
      <w:r w:rsidRPr="00AA127F">
        <w:rPr>
          <w:rFonts w:ascii="Arial" w:hAnsi="Arial" w:cs="Arial"/>
          <w:sz w:val="24"/>
          <w:szCs w:val="24"/>
        </w:rPr>
        <w:t xml:space="preserve"> </w:t>
      </w:r>
      <w:r>
        <w:rPr>
          <w:rFonts w:ascii="Arial" w:hAnsi="Arial" w:cs="Arial"/>
          <w:sz w:val="24"/>
          <w:szCs w:val="24"/>
        </w:rPr>
        <w:t>Leilão</w:t>
      </w:r>
      <w:r w:rsidRPr="00AA127F">
        <w:rPr>
          <w:rFonts w:ascii="Arial" w:hAnsi="Arial" w:cs="Arial"/>
          <w:sz w:val="24"/>
          <w:szCs w:val="24"/>
        </w:rPr>
        <w:t xml:space="preserve"> Públic</w:t>
      </w:r>
      <w:r>
        <w:rPr>
          <w:rFonts w:ascii="Arial" w:hAnsi="Arial" w:cs="Arial"/>
          <w:sz w:val="24"/>
          <w:szCs w:val="24"/>
        </w:rPr>
        <w:t>o</w:t>
      </w:r>
      <w:r w:rsidRPr="00AA127F">
        <w:rPr>
          <w:rFonts w:ascii="Arial" w:hAnsi="Arial" w:cs="Arial"/>
          <w:sz w:val="24"/>
          <w:szCs w:val="24"/>
        </w:rPr>
        <w:t xml:space="preserve">, nos termos da Legislação. </w:t>
      </w:r>
    </w:p>
    <w:p w14:paraId="4EE2D9B0" w14:textId="77777777" w:rsidR="006D0514" w:rsidRDefault="006D0514" w:rsidP="006D0514">
      <w:pPr>
        <w:spacing w:after="200" w:line="276" w:lineRule="auto"/>
        <w:jc w:val="both"/>
        <w:rPr>
          <w:rFonts w:ascii="Arial" w:hAnsi="Arial" w:cs="Arial"/>
          <w:sz w:val="24"/>
          <w:szCs w:val="24"/>
        </w:rPr>
      </w:pPr>
      <w:r w:rsidRPr="00E90367">
        <w:rPr>
          <w:rFonts w:ascii="Arial" w:hAnsi="Arial" w:cs="Arial"/>
          <w:sz w:val="24"/>
          <w:szCs w:val="24"/>
          <w:u w:val="single"/>
        </w:rPr>
        <w:t>A participação no leilão público implica, no momento em que o lance for considerado vencedor no pregão, na concordância e aceitação de todos os termos e condições deste Edital de Leilão Público, bem como submissão às demais obrigações legais decorrentes.</w:t>
      </w:r>
      <w:r>
        <w:rPr>
          <w:rFonts w:ascii="Arial" w:hAnsi="Arial" w:cs="Arial"/>
          <w:sz w:val="24"/>
          <w:szCs w:val="24"/>
        </w:rPr>
        <w:t xml:space="preserve"> </w:t>
      </w:r>
    </w:p>
    <w:p w14:paraId="6FC61E95" w14:textId="77777777" w:rsidR="006D0514" w:rsidRDefault="006D0514" w:rsidP="006D0514">
      <w:pPr>
        <w:spacing w:after="200" w:line="276" w:lineRule="auto"/>
        <w:jc w:val="both"/>
        <w:rPr>
          <w:rFonts w:ascii="Arial" w:hAnsi="Arial" w:cs="Arial"/>
          <w:sz w:val="24"/>
          <w:szCs w:val="24"/>
        </w:rPr>
      </w:pPr>
      <w:r w:rsidRPr="00F54F71">
        <w:rPr>
          <w:rFonts w:ascii="Arial" w:hAnsi="Arial" w:cs="Arial"/>
          <w:sz w:val="24"/>
          <w:szCs w:val="24"/>
        </w:rPr>
        <w:t xml:space="preserve">Após o encerramento do leilão o arrematante irá receber todas as instruções via </w:t>
      </w:r>
      <w:r>
        <w:rPr>
          <w:rFonts w:ascii="Arial" w:hAnsi="Arial" w:cs="Arial"/>
          <w:sz w:val="24"/>
          <w:szCs w:val="24"/>
        </w:rPr>
        <w:t>E-</w:t>
      </w:r>
      <w:r w:rsidRPr="00F54F71">
        <w:rPr>
          <w:rFonts w:ascii="Arial" w:hAnsi="Arial" w:cs="Arial"/>
          <w:sz w:val="24"/>
          <w:szCs w:val="24"/>
        </w:rPr>
        <w:t xml:space="preserve">mail, sendo que o auto de arrematação que será enviado deverá ser assinado, digitalizado e encaminhado ao </w:t>
      </w:r>
      <w:r>
        <w:rPr>
          <w:rFonts w:ascii="Arial" w:hAnsi="Arial" w:cs="Arial"/>
          <w:sz w:val="24"/>
          <w:szCs w:val="24"/>
        </w:rPr>
        <w:t>L</w:t>
      </w:r>
      <w:r w:rsidRPr="00F54F71">
        <w:rPr>
          <w:rFonts w:ascii="Arial" w:hAnsi="Arial" w:cs="Arial"/>
          <w:sz w:val="24"/>
          <w:szCs w:val="24"/>
        </w:rPr>
        <w:t xml:space="preserve">eiloeiro no mesmo dia da finalização do leilão. </w:t>
      </w:r>
    </w:p>
    <w:p w14:paraId="1E903EAE" w14:textId="77777777" w:rsidR="006D0514" w:rsidRDefault="006D0514" w:rsidP="006D0514">
      <w:pPr>
        <w:spacing w:after="200" w:line="276" w:lineRule="auto"/>
        <w:jc w:val="both"/>
        <w:rPr>
          <w:rFonts w:ascii="Arial" w:hAnsi="Arial" w:cs="Arial"/>
          <w:sz w:val="24"/>
          <w:szCs w:val="24"/>
        </w:rPr>
      </w:pPr>
      <w:r w:rsidRPr="00F54F71">
        <w:rPr>
          <w:rFonts w:ascii="Arial" w:hAnsi="Arial" w:cs="Arial"/>
          <w:sz w:val="24"/>
          <w:szCs w:val="24"/>
        </w:rPr>
        <w:t>As pessoas físicas e jurídicas que tiverem seu cadastro on</w:t>
      </w:r>
      <w:r>
        <w:rPr>
          <w:rFonts w:ascii="Arial" w:hAnsi="Arial" w:cs="Arial"/>
          <w:sz w:val="24"/>
          <w:szCs w:val="24"/>
        </w:rPr>
        <w:t>-</w:t>
      </w:r>
      <w:r w:rsidRPr="00F54F71">
        <w:rPr>
          <w:rFonts w:ascii="Arial" w:hAnsi="Arial" w:cs="Arial"/>
          <w:sz w:val="24"/>
          <w:szCs w:val="24"/>
        </w:rPr>
        <w:t xml:space="preserve">line aprovado, automaticamente outorgarão poderes ao </w:t>
      </w:r>
      <w:r>
        <w:rPr>
          <w:rFonts w:ascii="Arial" w:hAnsi="Arial" w:cs="Arial"/>
          <w:sz w:val="24"/>
          <w:szCs w:val="24"/>
        </w:rPr>
        <w:t>L</w:t>
      </w:r>
      <w:r w:rsidRPr="00F54F71">
        <w:rPr>
          <w:rFonts w:ascii="Arial" w:hAnsi="Arial" w:cs="Arial"/>
          <w:sz w:val="24"/>
          <w:szCs w:val="24"/>
        </w:rPr>
        <w:t xml:space="preserve">eiloeiro </w:t>
      </w:r>
      <w:r>
        <w:rPr>
          <w:rFonts w:ascii="Arial" w:hAnsi="Arial" w:cs="Arial"/>
          <w:sz w:val="24"/>
          <w:szCs w:val="24"/>
        </w:rPr>
        <w:t>O</w:t>
      </w:r>
      <w:r w:rsidRPr="00F54F71">
        <w:rPr>
          <w:rFonts w:ascii="Arial" w:hAnsi="Arial" w:cs="Arial"/>
          <w:sz w:val="24"/>
          <w:szCs w:val="24"/>
        </w:rPr>
        <w:t xml:space="preserve">ficial para assinar em seu nome os Autos de Arrematação. </w:t>
      </w:r>
    </w:p>
    <w:p w14:paraId="1EC15921" w14:textId="77777777" w:rsidR="006D0514" w:rsidRDefault="006D0514" w:rsidP="006D0514">
      <w:pPr>
        <w:spacing w:after="200" w:line="276" w:lineRule="auto"/>
        <w:jc w:val="both"/>
        <w:rPr>
          <w:rFonts w:ascii="Arial" w:hAnsi="Arial" w:cs="Arial"/>
          <w:b/>
          <w:sz w:val="24"/>
          <w:szCs w:val="24"/>
        </w:rPr>
      </w:pPr>
      <w:r w:rsidRPr="00FC2D5D">
        <w:rPr>
          <w:rFonts w:ascii="Arial" w:hAnsi="Arial" w:cs="Arial"/>
          <w:sz w:val="24"/>
          <w:szCs w:val="24"/>
        </w:rPr>
        <w:t>A nenhum participante do Leilão é dado direito de não conhecer os term</w:t>
      </w:r>
      <w:r>
        <w:rPr>
          <w:rFonts w:ascii="Arial" w:hAnsi="Arial" w:cs="Arial"/>
          <w:sz w:val="24"/>
          <w:szCs w:val="24"/>
        </w:rPr>
        <w:t>os do Edital ou da Lei 8.666/93</w:t>
      </w:r>
      <w:r w:rsidRPr="00FC2D5D">
        <w:rPr>
          <w:rFonts w:ascii="Arial" w:hAnsi="Arial" w:cs="Arial"/>
          <w:sz w:val="24"/>
          <w:szCs w:val="24"/>
        </w:rPr>
        <w:t>. “</w:t>
      </w:r>
      <w:r w:rsidRPr="00DF7BDB">
        <w:rPr>
          <w:rFonts w:ascii="Arial" w:hAnsi="Arial" w:cs="Arial"/>
          <w:i/>
          <w:sz w:val="24"/>
          <w:szCs w:val="24"/>
          <w:u w:val="single"/>
        </w:rPr>
        <w:t>Ninguém se escusa de cumprir a lei, alegando que a não conhece</w:t>
      </w:r>
      <w:r w:rsidRPr="00FC2D5D">
        <w:rPr>
          <w:rFonts w:ascii="Arial" w:hAnsi="Arial" w:cs="Arial"/>
          <w:sz w:val="24"/>
          <w:szCs w:val="24"/>
        </w:rPr>
        <w:t>”.</w:t>
      </w:r>
      <w:r>
        <w:rPr>
          <w:rFonts w:ascii="Arial" w:hAnsi="Arial" w:cs="Arial"/>
          <w:sz w:val="24"/>
          <w:szCs w:val="24"/>
        </w:rPr>
        <w:t xml:space="preserve"> (Decreto, Lei 4.657/42, LICCB). </w:t>
      </w:r>
    </w:p>
    <w:p w14:paraId="7A84F823" w14:textId="77777777" w:rsidR="006D0514" w:rsidRPr="00975FE8" w:rsidRDefault="006D0514" w:rsidP="006D0514">
      <w:pPr>
        <w:spacing w:after="200" w:line="276" w:lineRule="auto"/>
        <w:jc w:val="both"/>
        <w:rPr>
          <w:rFonts w:ascii="Arial" w:hAnsi="Arial" w:cs="Arial"/>
          <w:sz w:val="24"/>
          <w:szCs w:val="24"/>
        </w:rPr>
      </w:pPr>
      <w:bookmarkStart w:id="11" w:name="_Hlk137326803"/>
      <w:r w:rsidRPr="00975FE8">
        <w:rPr>
          <w:rFonts w:ascii="Arial" w:hAnsi="Arial" w:cs="Arial"/>
          <w:b/>
          <w:sz w:val="24"/>
          <w:szCs w:val="24"/>
        </w:rPr>
        <w:t xml:space="preserve">DO CRITÉRIO DE JULGAMENTO DOS LANÇOS </w:t>
      </w:r>
      <w:r>
        <w:rPr>
          <w:rFonts w:ascii="Arial" w:hAnsi="Arial" w:cs="Arial"/>
          <w:b/>
          <w:sz w:val="24"/>
          <w:szCs w:val="24"/>
        </w:rPr>
        <w:t xml:space="preserve">– </w:t>
      </w:r>
      <w:r w:rsidRPr="00975FE8">
        <w:rPr>
          <w:rFonts w:ascii="Arial" w:hAnsi="Arial" w:cs="Arial"/>
          <w:sz w:val="24"/>
          <w:szCs w:val="24"/>
        </w:rPr>
        <w:t xml:space="preserve">O Juízo não está obrigado a deferir a arrematação pelo lanço mínimo estabelecido no </w:t>
      </w:r>
      <w:r>
        <w:rPr>
          <w:rFonts w:ascii="Arial" w:hAnsi="Arial" w:cs="Arial"/>
          <w:sz w:val="24"/>
          <w:szCs w:val="24"/>
        </w:rPr>
        <w:t>Edital</w:t>
      </w:r>
      <w:r w:rsidRPr="00975FE8">
        <w:rPr>
          <w:rFonts w:ascii="Arial" w:hAnsi="Arial" w:cs="Arial"/>
          <w:sz w:val="24"/>
          <w:szCs w:val="24"/>
        </w:rPr>
        <w:t xml:space="preserve">, o qual serve apenas como parâmetro para o início das disputas. </w:t>
      </w:r>
    </w:p>
    <w:bookmarkEnd w:id="11"/>
    <w:p w14:paraId="1BCDFD0A" w14:textId="77777777" w:rsidR="006511BC" w:rsidRDefault="006D0514" w:rsidP="006D0514">
      <w:pPr>
        <w:spacing w:after="200" w:line="276" w:lineRule="auto"/>
        <w:jc w:val="both"/>
        <w:rPr>
          <w:rFonts w:ascii="Arial" w:hAnsi="Arial" w:cs="Arial"/>
          <w:sz w:val="24"/>
          <w:szCs w:val="24"/>
        </w:rPr>
      </w:pPr>
      <w:r w:rsidRPr="00AE0787">
        <w:rPr>
          <w:rFonts w:ascii="Arial" w:hAnsi="Arial" w:cs="Arial"/>
          <w:b/>
          <w:sz w:val="24"/>
          <w:szCs w:val="24"/>
        </w:rPr>
        <w:t>Advertências</w:t>
      </w:r>
      <w:r w:rsidRPr="00AE0787">
        <w:rPr>
          <w:rFonts w:ascii="Arial" w:hAnsi="Arial" w:cs="Arial"/>
          <w:sz w:val="24"/>
          <w:szCs w:val="24"/>
        </w:rPr>
        <w:t xml:space="preserve"> </w:t>
      </w:r>
      <w:r>
        <w:rPr>
          <w:rFonts w:ascii="Arial" w:hAnsi="Arial" w:cs="Arial"/>
          <w:sz w:val="24"/>
          <w:szCs w:val="24"/>
        </w:rPr>
        <w:t xml:space="preserve">– </w:t>
      </w:r>
      <w:r w:rsidRPr="006657A6">
        <w:rPr>
          <w:rFonts w:ascii="Arial" w:hAnsi="Arial" w:cs="Arial"/>
          <w:sz w:val="24"/>
          <w:szCs w:val="24"/>
          <w:u w:val="single"/>
        </w:rPr>
        <w:t>Em cumprimento as disposições do CPC</w:t>
      </w:r>
      <w:r>
        <w:rPr>
          <w:rFonts w:ascii="Arial" w:hAnsi="Arial" w:cs="Arial"/>
          <w:sz w:val="24"/>
          <w:szCs w:val="24"/>
        </w:rPr>
        <w:t xml:space="preserve">, especialmente: </w:t>
      </w:r>
    </w:p>
    <w:p w14:paraId="0C693CC6" w14:textId="5AF8F4A3" w:rsidR="006D0514" w:rsidRDefault="006D0514" w:rsidP="006D0514">
      <w:pPr>
        <w:spacing w:after="200" w:line="276" w:lineRule="auto"/>
        <w:jc w:val="both"/>
        <w:rPr>
          <w:rFonts w:ascii="Arial" w:hAnsi="Arial" w:cs="Arial"/>
          <w:sz w:val="24"/>
          <w:szCs w:val="24"/>
        </w:rPr>
      </w:pPr>
      <w:r w:rsidRPr="00FA5676">
        <w:rPr>
          <w:rFonts w:ascii="Arial" w:hAnsi="Arial" w:cs="Arial"/>
          <w:sz w:val="24"/>
          <w:szCs w:val="24"/>
          <w:u w:val="single"/>
        </w:rPr>
        <w:t>Art. 889 do CPC</w:t>
      </w:r>
      <w:r w:rsidRPr="00FA5676">
        <w:rPr>
          <w:rFonts w:ascii="Arial" w:hAnsi="Arial" w:cs="Arial"/>
          <w:sz w:val="24"/>
          <w:szCs w:val="24"/>
        </w:rPr>
        <w:t xml:space="preserve">: </w:t>
      </w:r>
      <w:r>
        <w:rPr>
          <w:rFonts w:ascii="Arial" w:hAnsi="Arial" w:cs="Arial"/>
          <w:sz w:val="24"/>
          <w:szCs w:val="24"/>
        </w:rPr>
        <w:t>“</w:t>
      </w:r>
      <w:r w:rsidRPr="00FA5676">
        <w:rPr>
          <w:rFonts w:ascii="Arial" w:hAnsi="Arial" w:cs="Arial"/>
          <w:i/>
          <w:sz w:val="24"/>
          <w:szCs w:val="24"/>
        </w:rPr>
        <w:t xml:space="preserve">Serão cientificados da alienação judicial, com pelo menos </w:t>
      </w:r>
      <w:r>
        <w:rPr>
          <w:rFonts w:ascii="Arial" w:hAnsi="Arial" w:cs="Arial"/>
          <w:i/>
          <w:sz w:val="24"/>
          <w:szCs w:val="24"/>
        </w:rPr>
        <w:t>0</w:t>
      </w:r>
      <w:r w:rsidRPr="00FA5676">
        <w:rPr>
          <w:rFonts w:ascii="Arial" w:hAnsi="Arial" w:cs="Arial"/>
          <w:i/>
          <w:sz w:val="24"/>
          <w:szCs w:val="24"/>
        </w:rPr>
        <w:t xml:space="preserve">5 (cinco) dias de antecedência; I - o executado, por meio de seu advogado ou, se não tiver procurador constituído nos autos, por carta registrada, mandado, edital ou outro meio idôneo; II - o co-proprietário de bem indivisível do qual tenha sido penhorada fração ideal; III - o titular de usufruto, uso, habitação, enfiteuse, direito de superfície, concessão de uso especial para fins de moradia ou concessão de direito real de uso, quando a penhora recair sobre bem gravado com tais direitos reais; IV - o proprietário do terreno submetido ao regime de direito de superfície, enfiteuse, concessão de uso especial para fins de moradia ou concessão de direito real de uso, quando a penhora recair sobre tais direitos reais; V - o credor pignoratício, hipotecário, anticrético, fiduciário ou com penhora anteriormente averbada, quando a penhora recair sobre bens com tais gravames, caso não seja o credor, de qualquer modo, parte na execução; VI - o promitente comprador, quando a penhora recair sobre bem em relação ao qual haja promessa de compra e </w:t>
      </w:r>
      <w:r w:rsidRPr="00FA5676">
        <w:rPr>
          <w:rFonts w:ascii="Arial" w:hAnsi="Arial" w:cs="Arial"/>
          <w:i/>
          <w:sz w:val="24"/>
          <w:szCs w:val="24"/>
        </w:rPr>
        <w:lastRenderedPageBreak/>
        <w:t>venda registrada; VII - o promitente vendedor, quando a penhora recair sobre direito aquisitivo derivado de promessa de compra e venda registrada; VIII - a União, o Estado e o Município, no caso de alienação de bem tombado. Parágrafo único. Se o executado for revel e não tiver advogado constituído, não constando dos autos seu endereço atual ou, ainda, não sendo ele encontrado no endereço constante do processo, a intimação considerar-se-á feita por meio do próprio edital de leilão</w:t>
      </w:r>
      <w:r>
        <w:rPr>
          <w:rFonts w:ascii="Arial" w:hAnsi="Arial" w:cs="Arial"/>
          <w:i/>
          <w:sz w:val="24"/>
          <w:szCs w:val="24"/>
        </w:rPr>
        <w:t>”.</w:t>
      </w:r>
      <w:r w:rsidRPr="00FA5676">
        <w:rPr>
          <w:rFonts w:ascii="Arial" w:hAnsi="Arial" w:cs="Arial"/>
          <w:sz w:val="24"/>
          <w:szCs w:val="24"/>
        </w:rPr>
        <w:t xml:space="preserve"> </w:t>
      </w:r>
    </w:p>
    <w:p w14:paraId="3C4D4183" w14:textId="77777777" w:rsidR="006D0514" w:rsidRDefault="006D0514" w:rsidP="006D0514">
      <w:pPr>
        <w:spacing w:after="200" w:line="276" w:lineRule="auto"/>
        <w:jc w:val="both"/>
        <w:rPr>
          <w:rFonts w:ascii="Arial" w:hAnsi="Arial" w:cs="Arial"/>
          <w:sz w:val="24"/>
          <w:szCs w:val="24"/>
        </w:rPr>
      </w:pPr>
      <w:r w:rsidRPr="00FA5676">
        <w:rPr>
          <w:rFonts w:ascii="Arial" w:hAnsi="Arial" w:cs="Arial"/>
          <w:sz w:val="24"/>
          <w:szCs w:val="24"/>
          <w:u w:val="single"/>
        </w:rPr>
        <w:t>Art. 154 inciso I do CPC</w:t>
      </w:r>
      <w:r>
        <w:rPr>
          <w:rFonts w:ascii="Arial" w:hAnsi="Arial" w:cs="Arial"/>
          <w:sz w:val="24"/>
          <w:szCs w:val="24"/>
        </w:rPr>
        <w:t>:</w:t>
      </w:r>
      <w:r w:rsidRPr="00FA5676">
        <w:rPr>
          <w:rFonts w:ascii="Arial" w:hAnsi="Arial" w:cs="Arial"/>
          <w:sz w:val="24"/>
          <w:szCs w:val="24"/>
        </w:rPr>
        <w:t xml:space="preserve"> </w:t>
      </w:r>
      <w:r>
        <w:rPr>
          <w:rFonts w:ascii="Arial" w:hAnsi="Arial" w:cs="Arial"/>
          <w:sz w:val="24"/>
          <w:szCs w:val="24"/>
        </w:rPr>
        <w:t>“</w:t>
      </w:r>
      <w:r w:rsidRPr="00FA5676">
        <w:rPr>
          <w:rFonts w:ascii="Arial" w:hAnsi="Arial" w:cs="Arial"/>
          <w:i/>
          <w:sz w:val="24"/>
          <w:szCs w:val="24"/>
        </w:rPr>
        <w:t>A verificação do estado de conservação dos bens poderá ser realizada pelo pretenso arrematante, se desejado, mediante disponibilidade e acompanhamento de Oficial de Justiça, devendo ser solicitado na vara</w:t>
      </w:r>
      <w:r>
        <w:rPr>
          <w:rFonts w:ascii="Arial" w:hAnsi="Arial" w:cs="Arial"/>
          <w:i/>
          <w:sz w:val="24"/>
          <w:szCs w:val="24"/>
        </w:rPr>
        <w:t>”.</w:t>
      </w:r>
      <w:r w:rsidRPr="00FA5676">
        <w:rPr>
          <w:rFonts w:ascii="Arial" w:hAnsi="Arial" w:cs="Arial"/>
          <w:sz w:val="24"/>
          <w:szCs w:val="24"/>
        </w:rPr>
        <w:t xml:space="preserve"> </w:t>
      </w:r>
    </w:p>
    <w:p w14:paraId="7AD7004C" w14:textId="5EBD6891" w:rsidR="006D0514" w:rsidRDefault="006D0514" w:rsidP="006D0514">
      <w:pPr>
        <w:spacing w:after="200" w:line="276" w:lineRule="auto"/>
        <w:jc w:val="both"/>
        <w:rPr>
          <w:rFonts w:ascii="Arial" w:hAnsi="Arial" w:cs="Arial"/>
          <w:sz w:val="24"/>
          <w:szCs w:val="24"/>
        </w:rPr>
      </w:pPr>
      <w:r>
        <w:rPr>
          <w:rFonts w:ascii="Arial" w:hAnsi="Arial" w:cs="Arial"/>
          <w:sz w:val="24"/>
          <w:szCs w:val="24"/>
        </w:rPr>
        <w:t xml:space="preserve">Acaso o imóvel levado </w:t>
      </w:r>
      <w:r w:rsidR="0074477D">
        <w:rPr>
          <w:rFonts w:ascii="Arial" w:hAnsi="Arial" w:cs="Arial"/>
          <w:sz w:val="24"/>
          <w:szCs w:val="24"/>
        </w:rPr>
        <w:t>a</w:t>
      </w:r>
      <w:r>
        <w:rPr>
          <w:rFonts w:ascii="Arial" w:hAnsi="Arial" w:cs="Arial"/>
          <w:sz w:val="24"/>
          <w:szCs w:val="24"/>
        </w:rPr>
        <w:t xml:space="preserve"> Leilão se encontre ocupado independentemente de ser pelo executado e/ou terceiros fica sob o encargo e responsabilidade do Arrematante todas as providências necessárias à desocupação dos bens ocupados levados a Leilão, isentando expressamente o Leiloeiro Público Oficial de quaisquer responsabilidades.</w:t>
      </w:r>
    </w:p>
    <w:p w14:paraId="25336F47" w14:textId="77777777" w:rsidR="006D0514" w:rsidRDefault="006D0514" w:rsidP="006D0514">
      <w:pPr>
        <w:spacing w:after="200" w:line="276" w:lineRule="auto"/>
        <w:jc w:val="both"/>
        <w:rPr>
          <w:rFonts w:ascii="Arial" w:hAnsi="Arial" w:cs="Arial"/>
          <w:sz w:val="24"/>
          <w:szCs w:val="24"/>
        </w:rPr>
      </w:pPr>
      <w:r>
        <w:rPr>
          <w:rFonts w:ascii="Arial" w:hAnsi="Arial" w:cs="Arial"/>
          <w:b/>
          <w:sz w:val="24"/>
          <w:szCs w:val="24"/>
        </w:rPr>
        <w:t xml:space="preserve">DAS </w:t>
      </w:r>
      <w:r w:rsidRPr="00E11F2F">
        <w:rPr>
          <w:rFonts w:ascii="Arial" w:hAnsi="Arial" w:cs="Arial"/>
          <w:b/>
          <w:sz w:val="24"/>
          <w:szCs w:val="24"/>
        </w:rPr>
        <w:t>FORMAS E CONDIÇÕES DE PAGAMENTO</w:t>
      </w:r>
      <w:r>
        <w:rPr>
          <w:rFonts w:ascii="Arial" w:hAnsi="Arial" w:cs="Arial"/>
          <w:b/>
          <w:sz w:val="24"/>
          <w:szCs w:val="24"/>
        </w:rPr>
        <w:t xml:space="preserve"> - </w:t>
      </w:r>
      <w:r w:rsidRPr="00E11F2F">
        <w:rPr>
          <w:rFonts w:ascii="Arial" w:hAnsi="Arial" w:cs="Arial"/>
          <w:sz w:val="24"/>
          <w:szCs w:val="24"/>
          <w:u w:val="single"/>
        </w:rPr>
        <w:t>À VISTA</w:t>
      </w:r>
      <w:r w:rsidRPr="00E11F2F">
        <w:rPr>
          <w:rFonts w:ascii="Arial" w:hAnsi="Arial" w:cs="Arial"/>
          <w:sz w:val="24"/>
          <w:szCs w:val="24"/>
        </w:rPr>
        <w:t xml:space="preserve">: Ao optar pelo pagamento à vista do valor do lance, o arrematante, no ato da arrematação deverá efetuar diretamente ao </w:t>
      </w:r>
      <w:r>
        <w:rPr>
          <w:rFonts w:ascii="Arial" w:hAnsi="Arial" w:cs="Arial"/>
          <w:sz w:val="24"/>
          <w:szCs w:val="24"/>
        </w:rPr>
        <w:t>L</w:t>
      </w:r>
      <w:r w:rsidRPr="00E11F2F">
        <w:rPr>
          <w:rFonts w:ascii="Arial" w:hAnsi="Arial" w:cs="Arial"/>
          <w:sz w:val="24"/>
          <w:szCs w:val="24"/>
        </w:rPr>
        <w:t xml:space="preserve">eiloeiro </w:t>
      </w:r>
      <w:r>
        <w:rPr>
          <w:rFonts w:ascii="Arial" w:hAnsi="Arial" w:cs="Arial"/>
          <w:sz w:val="24"/>
          <w:szCs w:val="24"/>
        </w:rPr>
        <w:t>a Taxa de Comissão e</w:t>
      </w:r>
      <w:r w:rsidRPr="00E11F2F">
        <w:rPr>
          <w:rFonts w:ascii="Arial" w:hAnsi="Arial" w:cs="Arial"/>
          <w:sz w:val="24"/>
          <w:szCs w:val="24"/>
        </w:rPr>
        <w:t xml:space="preserve"> mediante guia judicial</w:t>
      </w:r>
      <w:r>
        <w:rPr>
          <w:rFonts w:ascii="Arial" w:hAnsi="Arial" w:cs="Arial"/>
          <w:sz w:val="24"/>
          <w:szCs w:val="24"/>
        </w:rPr>
        <w:t xml:space="preserve"> (art. 892 do CPC)</w:t>
      </w:r>
      <w:r w:rsidRPr="00E11F2F">
        <w:rPr>
          <w:rFonts w:ascii="Arial" w:hAnsi="Arial" w:cs="Arial"/>
          <w:sz w:val="24"/>
          <w:szCs w:val="24"/>
        </w:rPr>
        <w:t xml:space="preserve">, o pagamento da integralidade do valor do lance. </w:t>
      </w:r>
    </w:p>
    <w:p w14:paraId="32EA3036" w14:textId="77777777" w:rsidR="006511BC" w:rsidRDefault="006D0514" w:rsidP="008156AE">
      <w:pPr>
        <w:pStyle w:val="SemEspaamento"/>
        <w:spacing w:line="276" w:lineRule="auto"/>
        <w:jc w:val="both"/>
        <w:rPr>
          <w:rFonts w:ascii="Arial" w:hAnsi="Arial" w:cs="Arial"/>
          <w:i/>
          <w:sz w:val="24"/>
          <w:szCs w:val="24"/>
        </w:rPr>
      </w:pPr>
      <w:r w:rsidRPr="00E11F2F">
        <w:rPr>
          <w:rFonts w:ascii="Arial" w:hAnsi="Arial" w:cs="Arial"/>
          <w:sz w:val="24"/>
          <w:szCs w:val="24"/>
          <w:u w:val="single"/>
        </w:rPr>
        <w:t>PARCELADO</w:t>
      </w:r>
      <w:r w:rsidRPr="00E11F2F">
        <w:rPr>
          <w:rFonts w:ascii="Arial" w:hAnsi="Arial" w:cs="Arial"/>
          <w:sz w:val="24"/>
          <w:szCs w:val="24"/>
        </w:rPr>
        <w:t>: O licitante interessado em adquirir o bem penhorado em parcelas deverá</w:t>
      </w:r>
      <w:r w:rsidR="008156AE">
        <w:rPr>
          <w:rFonts w:ascii="Arial" w:hAnsi="Arial" w:cs="Arial"/>
          <w:sz w:val="24"/>
          <w:szCs w:val="24"/>
        </w:rPr>
        <w:t>,</w:t>
      </w:r>
      <w:r w:rsidRPr="00E11F2F">
        <w:rPr>
          <w:rFonts w:ascii="Arial" w:hAnsi="Arial" w:cs="Arial"/>
          <w:sz w:val="24"/>
          <w:szCs w:val="24"/>
        </w:rPr>
        <w:t xml:space="preserve"> </w:t>
      </w:r>
      <w:r w:rsidR="008820B5">
        <w:rPr>
          <w:rFonts w:ascii="Arial" w:hAnsi="Arial" w:cs="Arial"/>
          <w:sz w:val="24"/>
          <w:szCs w:val="24"/>
        </w:rPr>
        <w:t>nos moldes do art. 895</w:t>
      </w:r>
      <w:r w:rsidR="00F22CB3">
        <w:rPr>
          <w:rFonts w:ascii="Arial" w:hAnsi="Arial" w:cs="Arial"/>
          <w:sz w:val="24"/>
          <w:szCs w:val="24"/>
        </w:rPr>
        <w:t xml:space="preserve"> do</w:t>
      </w:r>
      <w:r w:rsidR="008820B5">
        <w:rPr>
          <w:rFonts w:ascii="Arial" w:hAnsi="Arial" w:cs="Arial"/>
          <w:sz w:val="24"/>
          <w:szCs w:val="24"/>
        </w:rPr>
        <w:t xml:space="preserve"> CPC</w:t>
      </w:r>
      <w:r w:rsidR="00F22CB3">
        <w:rPr>
          <w:rFonts w:ascii="Arial" w:hAnsi="Arial" w:cs="Arial"/>
          <w:sz w:val="24"/>
          <w:szCs w:val="24"/>
        </w:rPr>
        <w:t>, ofertar proposta n</w:t>
      </w:r>
      <w:r w:rsidRPr="00E11F2F">
        <w:rPr>
          <w:rFonts w:ascii="Arial" w:hAnsi="Arial" w:cs="Arial"/>
          <w:sz w:val="24"/>
          <w:szCs w:val="24"/>
        </w:rPr>
        <w:t xml:space="preserve">o valor mínimo correspondente a </w:t>
      </w:r>
      <w:r w:rsidR="00F22CB3" w:rsidRPr="00335617">
        <w:rPr>
          <w:rFonts w:ascii="Arial" w:hAnsi="Arial" w:cs="Arial"/>
          <w:color w:val="auto"/>
          <w:sz w:val="24"/>
          <w:szCs w:val="24"/>
        </w:rPr>
        <w:t>25</w:t>
      </w:r>
      <w:r w:rsidRPr="00335617">
        <w:rPr>
          <w:rFonts w:ascii="Arial" w:hAnsi="Arial" w:cs="Arial"/>
          <w:color w:val="auto"/>
          <w:sz w:val="24"/>
          <w:szCs w:val="24"/>
        </w:rPr>
        <w:t>% (</w:t>
      </w:r>
      <w:r w:rsidR="00F22CB3" w:rsidRPr="00335617">
        <w:rPr>
          <w:rFonts w:ascii="Arial" w:hAnsi="Arial" w:cs="Arial"/>
          <w:color w:val="auto"/>
          <w:sz w:val="24"/>
          <w:szCs w:val="24"/>
        </w:rPr>
        <w:t xml:space="preserve">vinte e cinco </w:t>
      </w:r>
      <w:r>
        <w:rPr>
          <w:rFonts w:ascii="Arial" w:hAnsi="Arial" w:cs="Arial"/>
          <w:sz w:val="24"/>
          <w:szCs w:val="24"/>
        </w:rPr>
        <w:t xml:space="preserve">por cento) </w:t>
      </w:r>
      <w:r w:rsidRPr="00E11F2F">
        <w:rPr>
          <w:rFonts w:ascii="Arial" w:hAnsi="Arial" w:cs="Arial"/>
          <w:sz w:val="24"/>
          <w:szCs w:val="24"/>
        </w:rPr>
        <w:t>do valor da arrematação e o restan</w:t>
      </w:r>
      <w:r>
        <w:rPr>
          <w:rFonts w:ascii="Arial" w:hAnsi="Arial" w:cs="Arial"/>
          <w:sz w:val="24"/>
          <w:szCs w:val="24"/>
        </w:rPr>
        <w:t xml:space="preserve">te em até </w:t>
      </w:r>
      <w:r w:rsidRPr="00335617">
        <w:rPr>
          <w:rFonts w:ascii="Arial" w:hAnsi="Arial" w:cs="Arial"/>
          <w:color w:val="auto"/>
          <w:sz w:val="24"/>
          <w:szCs w:val="24"/>
        </w:rPr>
        <w:t xml:space="preserve">30 (trinta) </w:t>
      </w:r>
      <w:r>
        <w:rPr>
          <w:rFonts w:ascii="Arial" w:hAnsi="Arial" w:cs="Arial"/>
          <w:sz w:val="24"/>
          <w:szCs w:val="24"/>
        </w:rPr>
        <w:t xml:space="preserve">parcelas </w:t>
      </w:r>
      <w:r w:rsidRPr="009B4D87">
        <w:rPr>
          <w:rFonts w:ascii="Arial" w:hAnsi="Arial" w:cs="Arial"/>
          <w:color w:val="052229"/>
          <w:sz w:val="24"/>
          <w:szCs w:val="24"/>
        </w:rPr>
        <w:t>mensais corrigidas pelo INPC/IBGE e acrescidas de juros de 1% ao mês, as quais deverão ser depositadas</w:t>
      </w:r>
      <w:r w:rsidRPr="009B4D87">
        <w:rPr>
          <w:rFonts w:ascii="Arial" w:hAnsi="Arial" w:cs="Arial"/>
          <w:color w:val="FF0000"/>
          <w:sz w:val="24"/>
          <w:szCs w:val="24"/>
        </w:rPr>
        <w:t xml:space="preserve"> </w:t>
      </w:r>
      <w:r w:rsidRPr="009B4D87">
        <w:rPr>
          <w:rFonts w:ascii="Arial" w:hAnsi="Arial" w:cs="Arial"/>
          <w:color w:val="auto"/>
          <w:sz w:val="24"/>
          <w:szCs w:val="24"/>
        </w:rPr>
        <w:t>em conta vinculada a</w:t>
      </w:r>
      <w:r>
        <w:rPr>
          <w:rFonts w:ascii="Arial" w:hAnsi="Arial" w:cs="Arial"/>
          <w:color w:val="auto"/>
          <w:sz w:val="24"/>
          <w:szCs w:val="24"/>
        </w:rPr>
        <w:t>os</w:t>
      </w:r>
      <w:r w:rsidRPr="009B4D87">
        <w:rPr>
          <w:rFonts w:ascii="Arial" w:hAnsi="Arial" w:cs="Arial"/>
          <w:color w:val="auto"/>
          <w:sz w:val="24"/>
          <w:szCs w:val="24"/>
        </w:rPr>
        <w:t xml:space="preserve"> autos. </w:t>
      </w:r>
      <w:r>
        <w:rPr>
          <w:rFonts w:ascii="Arial" w:hAnsi="Arial" w:cs="Arial"/>
          <w:color w:val="auto"/>
          <w:sz w:val="24"/>
          <w:szCs w:val="24"/>
        </w:rPr>
        <w:t xml:space="preserve">A Carta de Arrematação </w:t>
      </w:r>
      <w:r w:rsidRPr="005629E1">
        <w:rPr>
          <w:rFonts w:ascii="Arial" w:hAnsi="Arial" w:cs="Arial"/>
          <w:color w:val="auto"/>
          <w:sz w:val="24"/>
          <w:szCs w:val="24"/>
        </w:rPr>
        <w:t>somente será expedida</w:t>
      </w:r>
      <w:r w:rsidR="00F22CB3">
        <w:rPr>
          <w:rFonts w:ascii="Arial" w:hAnsi="Arial" w:cs="Arial"/>
          <w:color w:val="auto"/>
          <w:sz w:val="24"/>
          <w:szCs w:val="24"/>
        </w:rPr>
        <w:t xml:space="preserve">, se garantida por hipoteca do próprio imóvel ou, a critério do juízo, </w:t>
      </w:r>
      <w:r w:rsidRPr="005629E1">
        <w:rPr>
          <w:rFonts w:ascii="Arial" w:hAnsi="Arial" w:cs="Arial"/>
          <w:color w:val="auto"/>
          <w:sz w:val="24"/>
          <w:szCs w:val="24"/>
        </w:rPr>
        <w:t xml:space="preserve">após a quitação integral do preço. </w:t>
      </w:r>
      <w:r>
        <w:rPr>
          <w:rFonts w:ascii="Arial" w:hAnsi="Arial" w:cs="Arial"/>
          <w:sz w:val="24"/>
          <w:szCs w:val="24"/>
        </w:rPr>
        <w:t xml:space="preserve">Todavia, </w:t>
      </w:r>
      <w:r w:rsidRPr="00E11F2F">
        <w:rPr>
          <w:rFonts w:ascii="Arial" w:hAnsi="Arial" w:cs="Arial"/>
          <w:i/>
          <w:sz w:val="24"/>
          <w:szCs w:val="24"/>
        </w:rPr>
        <w:t>“Em diferentes condições, o ju</w:t>
      </w:r>
      <w:r w:rsidR="00F22CB3">
        <w:rPr>
          <w:rFonts w:ascii="Arial" w:hAnsi="Arial" w:cs="Arial"/>
          <w:i/>
          <w:sz w:val="24"/>
          <w:szCs w:val="24"/>
        </w:rPr>
        <w:t>í</w:t>
      </w:r>
      <w:r w:rsidRPr="00E11F2F">
        <w:rPr>
          <w:rFonts w:ascii="Arial" w:hAnsi="Arial" w:cs="Arial"/>
          <w:i/>
          <w:sz w:val="24"/>
          <w:szCs w:val="24"/>
        </w:rPr>
        <w:t>z</w:t>
      </w:r>
      <w:r w:rsidR="00F22CB3">
        <w:rPr>
          <w:rFonts w:ascii="Arial" w:hAnsi="Arial" w:cs="Arial"/>
          <w:i/>
          <w:sz w:val="24"/>
          <w:szCs w:val="24"/>
        </w:rPr>
        <w:t>o</w:t>
      </w:r>
      <w:r w:rsidRPr="00E11F2F">
        <w:rPr>
          <w:rFonts w:ascii="Arial" w:hAnsi="Arial" w:cs="Arial"/>
          <w:i/>
          <w:sz w:val="24"/>
          <w:szCs w:val="24"/>
        </w:rPr>
        <w:t xml:space="preserve"> decidirá pela mais vantajosa, assim compreendida, sempre, a de maior valor</w:t>
      </w:r>
      <w:r>
        <w:rPr>
          <w:rFonts w:ascii="Arial" w:hAnsi="Arial" w:cs="Arial"/>
          <w:i/>
          <w:sz w:val="24"/>
          <w:szCs w:val="24"/>
        </w:rPr>
        <w:t>”</w:t>
      </w:r>
      <w:r w:rsidR="006511BC">
        <w:rPr>
          <w:rFonts w:ascii="Arial" w:hAnsi="Arial" w:cs="Arial"/>
          <w:i/>
          <w:sz w:val="24"/>
          <w:szCs w:val="24"/>
        </w:rPr>
        <w:t xml:space="preserve"> (</w:t>
      </w:r>
      <w:r w:rsidR="006511BC" w:rsidRPr="00FA5676">
        <w:rPr>
          <w:rFonts w:ascii="Arial" w:hAnsi="Arial" w:cs="Arial"/>
          <w:sz w:val="24"/>
          <w:szCs w:val="24"/>
        </w:rPr>
        <w:t>Artigo 895 § 8</w:t>
      </w:r>
      <w:r w:rsidR="006511BC">
        <w:rPr>
          <w:rFonts w:ascii="Arial" w:hAnsi="Arial" w:cs="Arial"/>
          <w:sz w:val="24"/>
          <w:szCs w:val="24"/>
        </w:rPr>
        <w:t>°</w:t>
      </w:r>
      <w:r w:rsidR="006511BC" w:rsidRPr="00FA5676">
        <w:rPr>
          <w:rFonts w:ascii="Arial" w:hAnsi="Arial" w:cs="Arial"/>
          <w:sz w:val="24"/>
          <w:szCs w:val="24"/>
        </w:rPr>
        <w:t xml:space="preserve"> inciso I do CPC</w:t>
      </w:r>
      <w:r w:rsidR="006511BC">
        <w:rPr>
          <w:rFonts w:ascii="Arial" w:hAnsi="Arial" w:cs="Arial"/>
          <w:sz w:val="24"/>
          <w:szCs w:val="24"/>
        </w:rPr>
        <w:t>).</w:t>
      </w:r>
      <w:r w:rsidR="008156AE">
        <w:rPr>
          <w:rFonts w:ascii="Arial" w:hAnsi="Arial" w:cs="Arial"/>
          <w:i/>
          <w:sz w:val="24"/>
          <w:szCs w:val="24"/>
        </w:rPr>
        <w:t xml:space="preserve"> </w:t>
      </w:r>
      <w:bookmarkStart w:id="12" w:name="_Hlk137327027"/>
    </w:p>
    <w:p w14:paraId="6902B5FB" w14:textId="5D485085" w:rsidR="008156AE" w:rsidRPr="008156AE" w:rsidRDefault="008156AE" w:rsidP="008156AE">
      <w:pPr>
        <w:pStyle w:val="SemEspaamento"/>
        <w:spacing w:line="276" w:lineRule="auto"/>
        <w:jc w:val="both"/>
        <w:rPr>
          <w:rFonts w:ascii="Arial" w:hAnsi="Arial" w:cs="Arial"/>
          <w:iCs/>
          <w:sz w:val="24"/>
          <w:szCs w:val="24"/>
        </w:rPr>
      </w:pPr>
      <w:r w:rsidRPr="008156AE">
        <w:rPr>
          <w:rFonts w:ascii="Arial" w:hAnsi="Arial" w:cs="Arial"/>
          <w:sz w:val="24"/>
          <w:szCs w:val="24"/>
        </w:rPr>
        <w:t>No caso de atraso no pagamento de qualquer das prestações, incidirá multa de dez por cento sobre a soma da parcela inadimplida com as parcelas vincendas</w:t>
      </w:r>
      <w:r>
        <w:rPr>
          <w:rFonts w:ascii="Arial" w:hAnsi="Arial" w:cs="Arial"/>
          <w:sz w:val="24"/>
          <w:szCs w:val="24"/>
        </w:rPr>
        <w:t xml:space="preserve"> (§4°)</w:t>
      </w:r>
      <w:r w:rsidRPr="008156AE">
        <w:rPr>
          <w:rFonts w:ascii="Arial" w:hAnsi="Arial" w:cs="Arial"/>
          <w:sz w:val="24"/>
          <w:szCs w:val="24"/>
        </w:rPr>
        <w:t>.</w:t>
      </w:r>
      <w:r>
        <w:rPr>
          <w:rFonts w:ascii="Arial" w:hAnsi="Arial" w:cs="Arial"/>
          <w:sz w:val="24"/>
          <w:szCs w:val="24"/>
        </w:rPr>
        <w:t xml:space="preserve"> Ademais, </w:t>
      </w:r>
      <w:r w:rsidRPr="008156AE">
        <w:rPr>
          <w:rFonts w:ascii="Arial" w:hAnsi="Arial" w:cs="Arial"/>
          <w:sz w:val="24"/>
          <w:szCs w:val="24"/>
        </w:rPr>
        <w:t>O inadimplemento autoriza o exequente a pedir a resolução da arrematação ou promover, em face do arrematante, a execução do valor devido, devendo ambos os pedidos ser formulados nos autos da execução em que se deu a arrematação</w:t>
      </w:r>
      <w:r>
        <w:rPr>
          <w:rFonts w:ascii="Arial" w:hAnsi="Arial" w:cs="Arial"/>
          <w:sz w:val="24"/>
          <w:szCs w:val="24"/>
        </w:rPr>
        <w:t xml:space="preserve"> (§ 5°)</w:t>
      </w:r>
      <w:r w:rsidRPr="008156AE">
        <w:rPr>
          <w:rFonts w:ascii="Arial" w:hAnsi="Arial" w:cs="Arial"/>
          <w:sz w:val="24"/>
          <w:szCs w:val="24"/>
        </w:rPr>
        <w:t>.</w:t>
      </w:r>
    </w:p>
    <w:bookmarkEnd w:id="12"/>
    <w:p w14:paraId="4140C073" w14:textId="5FF708A5" w:rsidR="006D0514" w:rsidRPr="00F22CB3" w:rsidRDefault="006D0514" w:rsidP="006D0514">
      <w:pPr>
        <w:pStyle w:val="SemEspaamento"/>
        <w:spacing w:line="276" w:lineRule="auto"/>
        <w:jc w:val="both"/>
        <w:rPr>
          <w:rFonts w:ascii="Arial" w:hAnsi="Arial" w:cs="Arial"/>
          <w:color w:val="auto"/>
          <w:sz w:val="24"/>
          <w:szCs w:val="24"/>
        </w:rPr>
      </w:pPr>
      <w:r>
        <w:rPr>
          <w:rFonts w:ascii="Arial" w:hAnsi="Arial" w:cs="Arial"/>
          <w:i/>
          <w:sz w:val="24"/>
          <w:szCs w:val="24"/>
        </w:rPr>
        <w:t xml:space="preserve"> </w:t>
      </w:r>
    </w:p>
    <w:p w14:paraId="33349DB0" w14:textId="7FAA2F9D" w:rsidR="006D0514" w:rsidRDefault="006D0514" w:rsidP="006D0514">
      <w:pPr>
        <w:spacing w:after="200" w:line="276" w:lineRule="auto"/>
        <w:jc w:val="both"/>
        <w:rPr>
          <w:rFonts w:ascii="Arial" w:hAnsi="Arial" w:cs="Arial"/>
          <w:sz w:val="24"/>
          <w:szCs w:val="24"/>
        </w:rPr>
      </w:pPr>
      <w:r>
        <w:rPr>
          <w:rFonts w:ascii="Arial" w:hAnsi="Arial" w:cs="Arial"/>
          <w:b/>
          <w:sz w:val="24"/>
          <w:szCs w:val="24"/>
        </w:rPr>
        <w:lastRenderedPageBreak/>
        <w:t xml:space="preserve">DAS </w:t>
      </w:r>
      <w:r w:rsidRPr="004B0625">
        <w:rPr>
          <w:rFonts w:ascii="Arial" w:hAnsi="Arial" w:cs="Arial"/>
          <w:b/>
          <w:sz w:val="24"/>
          <w:szCs w:val="24"/>
        </w:rPr>
        <w:t>CONDIÇÕES GERAIS</w:t>
      </w:r>
      <w:r>
        <w:rPr>
          <w:rFonts w:ascii="Arial" w:hAnsi="Arial" w:cs="Arial"/>
          <w:b/>
          <w:sz w:val="24"/>
          <w:szCs w:val="24"/>
        </w:rPr>
        <w:t xml:space="preserve"> – </w:t>
      </w:r>
      <w:r w:rsidRPr="002D5742">
        <w:rPr>
          <w:rFonts w:ascii="Arial" w:hAnsi="Arial" w:cs="Arial"/>
          <w:sz w:val="24"/>
          <w:szCs w:val="24"/>
        </w:rPr>
        <w:t xml:space="preserve">Para todos os efeitos, considera-se a venda dos bens imóveis como sendo </w:t>
      </w:r>
      <w:r>
        <w:rPr>
          <w:rFonts w:ascii="Arial" w:hAnsi="Arial" w:cs="Arial"/>
          <w:sz w:val="24"/>
          <w:szCs w:val="24"/>
        </w:rPr>
        <w:t>“</w:t>
      </w:r>
      <w:r w:rsidRPr="001B59B3">
        <w:rPr>
          <w:rFonts w:ascii="Arial" w:hAnsi="Arial" w:cs="Arial"/>
          <w:i/>
          <w:sz w:val="24"/>
          <w:szCs w:val="24"/>
        </w:rPr>
        <w:t>ad corpus</w:t>
      </w:r>
      <w:r>
        <w:rPr>
          <w:rFonts w:ascii="Arial" w:hAnsi="Arial" w:cs="Arial"/>
          <w:sz w:val="24"/>
          <w:szCs w:val="24"/>
        </w:rPr>
        <w:t>”</w:t>
      </w:r>
      <w:r w:rsidRPr="002D5742">
        <w:rPr>
          <w:rFonts w:ascii="Arial" w:hAnsi="Arial" w:cs="Arial"/>
          <w:sz w:val="24"/>
          <w:szCs w:val="24"/>
        </w:rPr>
        <w:t>, não cabendo qualquer reclamação posterior em relação a medidas, confrontações e/ou demais peculiaridades das áreas/imóveis, cabendo aos interessados vistoriarem os bens/áreas antes de ofertarem</w:t>
      </w:r>
      <w:r>
        <w:rPr>
          <w:rFonts w:ascii="Arial" w:hAnsi="Arial" w:cs="Arial"/>
          <w:sz w:val="24"/>
          <w:szCs w:val="24"/>
        </w:rPr>
        <w:t xml:space="preserve"> lances no leilão. </w:t>
      </w:r>
    </w:p>
    <w:p w14:paraId="0492330C" w14:textId="622A5E74" w:rsidR="006D0514" w:rsidRDefault="006D0514" w:rsidP="006D0514">
      <w:pPr>
        <w:spacing w:after="200" w:line="276" w:lineRule="auto"/>
        <w:jc w:val="both"/>
        <w:rPr>
          <w:rFonts w:ascii="Arial" w:hAnsi="Arial" w:cs="Arial"/>
          <w:sz w:val="24"/>
          <w:szCs w:val="24"/>
        </w:rPr>
      </w:pPr>
      <w:r w:rsidRPr="00CA6F52">
        <w:rPr>
          <w:rFonts w:ascii="Arial" w:hAnsi="Arial" w:cs="Arial"/>
          <w:sz w:val="24"/>
          <w:szCs w:val="24"/>
        </w:rPr>
        <w:t xml:space="preserve">Compete </w:t>
      </w:r>
      <w:r>
        <w:rPr>
          <w:rFonts w:ascii="Arial" w:hAnsi="Arial" w:cs="Arial"/>
          <w:sz w:val="24"/>
          <w:szCs w:val="24"/>
        </w:rPr>
        <w:t xml:space="preserve">exclusivamente </w:t>
      </w:r>
      <w:r w:rsidRPr="00CA6F52">
        <w:rPr>
          <w:rFonts w:ascii="Arial" w:hAnsi="Arial" w:cs="Arial"/>
          <w:sz w:val="24"/>
          <w:szCs w:val="24"/>
        </w:rPr>
        <w:t>ao</w:t>
      </w:r>
      <w:r w:rsidR="008156AE">
        <w:rPr>
          <w:rFonts w:ascii="Arial" w:hAnsi="Arial" w:cs="Arial"/>
          <w:sz w:val="24"/>
          <w:szCs w:val="24"/>
        </w:rPr>
        <w:t>s</w:t>
      </w:r>
      <w:r w:rsidRPr="00CA6F52">
        <w:rPr>
          <w:rFonts w:ascii="Arial" w:hAnsi="Arial" w:cs="Arial"/>
          <w:sz w:val="24"/>
          <w:szCs w:val="24"/>
        </w:rPr>
        <w:t xml:space="preserve"> interessado</w:t>
      </w:r>
      <w:r w:rsidR="008156AE">
        <w:rPr>
          <w:rFonts w:ascii="Arial" w:hAnsi="Arial" w:cs="Arial"/>
          <w:sz w:val="24"/>
          <w:szCs w:val="24"/>
        </w:rPr>
        <w:t>s</w:t>
      </w:r>
      <w:r w:rsidRPr="00CA6F52">
        <w:rPr>
          <w:rFonts w:ascii="Arial" w:hAnsi="Arial" w:cs="Arial"/>
          <w:sz w:val="24"/>
          <w:szCs w:val="24"/>
        </w:rPr>
        <w:t xml:space="preserve"> na arrematação, a verificação do estado de conservação do</w:t>
      </w:r>
      <w:r w:rsidR="008156AE">
        <w:rPr>
          <w:rFonts w:ascii="Arial" w:hAnsi="Arial" w:cs="Arial"/>
          <w:sz w:val="24"/>
          <w:szCs w:val="24"/>
        </w:rPr>
        <w:t>(s)</w:t>
      </w:r>
      <w:r w:rsidRPr="00CA6F52">
        <w:rPr>
          <w:rFonts w:ascii="Arial" w:hAnsi="Arial" w:cs="Arial"/>
          <w:sz w:val="24"/>
          <w:szCs w:val="24"/>
        </w:rPr>
        <w:t xml:space="preserve"> bem</w:t>
      </w:r>
      <w:r w:rsidR="008156AE">
        <w:rPr>
          <w:rFonts w:ascii="Arial" w:hAnsi="Arial" w:cs="Arial"/>
          <w:sz w:val="24"/>
          <w:szCs w:val="24"/>
        </w:rPr>
        <w:t>(ns)</w:t>
      </w:r>
      <w:r>
        <w:rPr>
          <w:rFonts w:ascii="Arial" w:hAnsi="Arial" w:cs="Arial"/>
          <w:sz w:val="24"/>
          <w:szCs w:val="24"/>
        </w:rPr>
        <w:t>,</w:t>
      </w:r>
      <w:r w:rsidRPr="00CA6F52">
        <w:rPr>
          <w:rFonts w:ascii="Arial" w:hAnsi="Arial" w:cs="Arial"/>
          <w:sz w:val="24"/>
          <w:szCs w:val="24"/>
        </w:rPr>
        <w:t xml:space="preserve"> </w:t>
      </w:r>
      <w:r>
        <w:rPr>
          <w:rFonts w:ascii="Arial" w:hAnsi="Arial" w:cs="Arial"/>
          <w:sz w:val="24"/>
          <w:szCs w:val="24"/>
        </w:rPr>
        <w:t>n</w:t>
      </w:r>
      <w:r w:rsidRPr="00CF7657">
        <w:rPr>
          <w:rFonts w:ascii="Arial" w:hAnsi="Arial" w:cs="Arial"/>
          <w:sz w:val="24"/>
          <w:szCs w:val="24"/>
        </w:rPr>
        <w:t xml:space="preserve">ão cabe ao </w:t>
      </w:r>
      <w:r w:rsidR="008156AE">
        <w:rPr>
          <w:rFonts w:ascii="Arial" w:hAnsi="Arial" w:cs="Arial"/>
          <w:sz w:val="24"/>
          <w:szCs w:val="24"/>
        </w:rPr>
        <w:t>L</w:t>
      </w:r>
      <w:r w:rsidRPr="00CF7657">
        <w:rPr>
          <w:rFonts w:ascii="Arial" w:hAnsi="Arial" w:cs="Arial"/>
          <w:sz w:val="24"/>
          <w:szCs w:val="24"/>
        </w:rPr>
        <w:t xml:space="preserve">eiloeiro e ao </w:t>
      </w:r>
      <w:r w:rsidR="008156AE">
        <w:rPr>
          <w:rFonts w:ascii="Arial" w:hAnsi="Arial" w:cs="Arial"/>
          <w:sz w:val="24"/>
          <w:szCs w:val="24"/>
        </w:rPr>
        <w:t>P</w:t>
      </w:r>
      <w:r w:rsidRPr="00CF7657">
        <w:rPr>
          <w:rFonts w:ascii="Arial" w:hAnsi="Arial" w:cs="Arial"/>
          <w:sz w:val="24"/>
          <w:szCs w:val="24"/>
        </w:rPr>
        <w:t xml:space="preserve">oder </w:t>
      </w:r>
      <w:r w:rsidR="008156AE">
        <w:rPr>
          <w:rFonts w:ascii="Arial" w:hAnsi="Arial" w:cs="Arial"/>
          <w:sz w:val="24"/>
          <w:szCs w:val="24"/>
        </w:rPr>
        <w:t>J</w:t>
      </w:r>
      <w:r w:rsidRPr="00CF7657">
        <w:rPr>
          <w:rFonts w:ascii="Arial" w:hAnsi="Arial" w:cs="Arial"/>
          <w:sz w:val="24"/>
          <w:szCs w:val="24"/>
        </w:rPr>
        <w:t xml:space="preserve">udiciário a responsabilidade por qualquer problema ou defeito que venha a ser constatado posteriormente, não podendo o </w:t>
      </w:r>
      <w:r w:rsidR="008156AE">
        <w:rPr>
          <w:rFonts w:ascii="Arial" w:hAnsi="Arial" w:cs="Arial"/>
          <w:sz w:val="24"/>
          <w:szCs w:val="24"/>
        </w:rPr>
        <w:t>A</w:t>
      </w:r>
      <w:r w:rsidRPr="00CF7657">
        <w:rPr>
          <w:rFonts w:ascii="Arial" w:hAnsi="Arial" w:cs="Arial"/>
          <w:sz w:val="24"/>
          <w:szCs w:val="24"/>
        </w:rPr>
        <w:t>rrematante alegar desconhecimento de suas condições, características, compartimentos internos, estado de conservação, localização, na constituição, composição ou funcionamento do</w:t>
      </w:r>
      <w:r w:rsidR="008156AE">
        <w:rPr>
          <w:rFonts w:ascii="Arial" w:hAnsi="Arial" w:cs="Arial"/>
          <w:sz w:val="24"/>
          <w:szCs w:val="24"/>
        </w:rPr>
        <w:t>(s)</w:t>
      </w:r>
      <w:r w:rsidRPr="00CF7657">
        <w:rPr>
          <w:rFonts w:ascii="Arial" w:hAnsi="Arial" w:cs="Arial"/>
          <w:sz w:val="24"/>
          <w:szCs w:val="24"/>
        </w:rPr>
        <w:t xml:space="preserve"> bem</w:t>
      </w:r>
      <w:r w:rsidR="008156AE">
        <w:rPr>
          <w:rFonts w:ascii="Arial" w:hAnsi="Arial" w:cs="Arial"/>
          <w:sz w:val="24"/>
          <w:szCs w:val="24"/>
        </w:rPr>
        <w:t>(ns)</w:t>
      </w:r>
      <w:r w:rsidRPr="00CF7657">
        <w:rPr>
          <w:rFonts w:ascii="Arial" w:hAnsi="Arial" w:cs="Arial"/>
          <w:sz w:val="24"/>
          <w:szCs w:val="24"/>
        </w:rPr>
        <w:t xml:space="preserve"> arrematado</w:t>
      </w:r>
      <w:r w:rsidR="008156AE">
        <w:rPr>
          <w:rFonts w:ascii="Arial" w:hAnsi="Arial" w:cs="Arial"/>
          <w:sz w:val="24"/>
          <w:szCs w:val="24"/>
        </w:rPr>
        <w:t>(</w:t>
      </w:r>
      <w:r w:rsidRPr="00CF7657">
        <w:rPr>
          <w:rFonts w:ascii="Arial" w:hAnsi="Arial" w:cs="Arial"/>
          <w:sz w:val="24"/>
          <w:szCs w:val="24"/>
        </w:rPr>
        <w:t>s</w:t>
      </w:r>
      <w:r w:rsidR="008156AE">
        <w:rPr>
          <w:rFonts w:ascii="Arial" w:hAnsi="Arial" w:cs="Arial"/>
          <w:sz w:val="24"/>
          <w:szCs w:val="24"/>
        </w:rPr>
        <w:t>)</w:t>
      </w:r>
      <w:r w:rsidRPr="00CF7657">
        <w:rPr>
          <w:rFonts w:ascii="Arial" w:hAnsi="Arial" w:cs="Arial"/>
          <w:sz w:val="24"/>
          <w:szCs w:val="24"/>
        </w:rPr>
        <w:t xml:space="preserve">. </w:t>
      </w:r>
    </w:p>
    <w:p w14:paraId="77BCF91F" w14:textId="4C0CFDE1" w:rsidR="006D0514" w:rsidRDefault="006D0514" w:rsidP="006D0514">
      <w:pPr>
        <w:spacing w:after="200" w:line="276" w:lineRule="auto"/>
        <w:jc w:val="both"/>
        <w:rPr>
          <w:rFonts w:ascii="Arial" w:hAnsi="Arial" w:cs="Arial"/>
          <w:sz w:val="24"/>
          <w:szCs w:val="24"/>
        </w:rPr>
      </w:pPr>
      <w:r w:rsidRPr="00CF7657">
        <w:rPr>
          <w:rFonts w:ascii="Arial" w:hAnsi="Arial" w:cs="Arial"/>
          <w:sz w:val="24"/>
          <w:szCs w:val="24"/>
        </w:rPr>
        <w:t>Pressupõe-se, a partir do oferecimento de lanços, o conhecimento das características e situação do(s) bem(ns), ou</w:t>
      </w:r>
      <w:r w:rsidR="008156AE">
        <w:rPr>
          <w:rFonts w:ascii="Arial" w:hAnsi="Arial" w:cs="Arial"/>
          <w:sz w:val="24"/>
          <w:szCs w:val="24"/>
        </w:rPr>
        <w:t>,</w:t>
      </w:r>
      <w:r w:rsidRPr="00CF7657">
        <w:rPr>
          <w:rFonts w:ascii="Arial" w:hAnsi="Arial" w:cs="Arial"/>
          <w:sz w:val="24"/>
          <w:szCs w:val="24"/>
        </w:rPr>
        <w:t xml:space="preserve"> o risco consciente do arrematante, não </w:t>
      </w:r>
      <w:r w:rsidR="008156AE">
        <w:rPr>
          <w:rFonts w:ascii="Arial" w:hAnsi="Arial" w:cs="Arial"/>
          <w:sz w:val="24"/>
          <w:szCs w:val="24"/>
        </w:rPr>
        <w:t xml:space="preserve">se </w:t>
      </w:r>
      <w:r w:rsidRPr="00CF7657">
        <w:rPr>
          <w:rFonts w:ascii="Arial" w:hAnsi="Arial" w:cs="Arial"/>
          <w:sz w:val="24"/>
          <w:szCs w:val="24"/>
        </w:rPr>
        <w:t>aceitando a respeito deles qualquer reclamação ou desistência posterior, quanto às suas qualidades intrínsecas ou extrínsecas, procedência ou especificaç</w:t>
      </w:r>
      <w:r w:rsidR="008156AE">
        <w:rPr>
          <w:rFonts w:ascii="Arial" w:hAnsi="Arial" w:cs="Arial"/>
          <w:sz w:val="24"/>
          <w:szCs w:val="24"/>
        </w:rPr>
        <w:t>ões</w:t>
      </w:r>
      <w:r w:rsidRPr="00CF7657">
        <w:rPr>
          <w:rFonts w:ascii="Arial" w:hAnsi="Arial" w:cs="Arial"/>
          <w:sz w:val="24"/>
          <w:szCs w:val="24"/>
        </w:rPr>
        <w:t xml:space="preserve">, devendo, portanto, o </w:t>
      </w:r>
      <w:r w:rsidR="008156AE">
        <w:rPr>
          <w:rFonts w:ascii="Arial" w:hAnsi="Arial" w:cs="Arial"/>
          <w:sz w:val="24"/>
          <w:szCs w:val="24"/>
        </w:rPr>
        <w:t>A</w:t>
      </w:r>
      <w:r w:rsidRPr="00CF7657">
        <w:rPr>
          <w:rFonts w:ascii="Arial" w:hAnsi="Arial" w:cs="Arial"/>
          <w:sz w:val="24"/>
          <w:szCs w:val="24"/>
        </w:rPr>
        <w:t xml:space="preserve">rrematante considerar o disposto no dimensionamento do lanço/proposta. </w:t>
      </w:r>
    </w:p>
    <w:p w14:paraId="27AE0915" w14:textId="2FE53888" w:rsidR="006D0514" w:rsidRDefault="006D0514" w:rsidP="006D0514">
      <w:pPr>
        <w:spacing w:after="200" w:line="276" w:lineRule="auto"/>
        <w:jc w:val="both"/>
        <w:rPr>
          <w:rFonts w:ascii="Arial" w:hAnsi="Arial" w:cs="Arial"/>
          <w:sz w:val="24"/>
          <w:szCs w:val="24"/>
        </w:rPr>
      </w:pPr>
      <w:r>
        <w:rPr>
          <w:rFonts w:ascii="Arial" w:hAnsi="Arial" w:cs="Arial"/>
          <w:sz w:val="24"/>
          <w:szCs w:val="24"/>
        </w:rPr>
        <w:t>A</w:t>
      </w:r>
      <w:r w:rsidRPr="00CA6F52">
        <w:rPr>
          <w:rFonts w:ascii="Arial" w:hAnsi="Arial" w:cs="Arial"/>
          <w:sz w:val="24"/>
          <w:szCs w:val="24"/>
        </w:rPr>
        <w:t>s informações mencionadas no Edita</w:t>
      </w:r>
      <w:r>
        <w:rPr>
          <w:rFonts w:ascii="Arial" w:hAnsi="Arial" w:cs="Arial"/>
          <w:sz w:val="24"/>
          <w:szCs w:val="24"/>
        </w:rPr>
        <w:t>l</w:t>
      </w:r>
      <w:r w:rsidRPr="00CA6F52">
        <w:rPr>
          <w:rFonts w:ascii="Arial" w:hAnsi="Arial" w:cs="Arial"/>
          <w:sz w:val="24"/>
          <w:szCs w:val="24"/>
        </w:rPr>
        <w:t xml:space="preserve">, catálogos e outros </w:t>
      </w:r>
      <w:r w:rsidR="008156AE">
        <w:rPr>
          <w:rFonts w:ascii="Arial" w:hAnsi="Arial" w:cs="Arial"/>
          <w:sz w:val="24"/>
          <w:szCs w:val="24"/>
        </w:rPr>
        <w:t>meios</w:t>
      </w:r>
      <w:r w:rsidRPr="00CA6F52">
        <w:rPr>
          <w:rFonts w:ascii="Arial" w:hAnsi="Arial" w:cs="Arial"/>
          <w:sz w:val="24"/>
          <w:szCs w:val="24"/>
        </w:rPr>
        <w:t xml:space="preserve"> de comunicação, são meramente enunciativas. </w:t>
      </w:r>
    </w:p>
    <w:p w14:paraId="5A9F36FB" w14:textId="7391EF9D" w:rsidR="006D0514" w:rsidRDefault="006D0514" w:rsidP="006D0514">
      <w:pPr>
        <w:spacing w:after="200" w:line="276" w:lineRule="auto"/>
        <w:jc w:val="both"/>
        <w:rPr>
          <w:rFonts w:ascii="Arial" w:hAnsi="Arial" w:cs="Arial"/>
          <w:sz w:val="24"/>
          <w:szCs w:val="24"/>
        </w:rPr>
      </w:pPr>
      <w:r>
        <w:rPr>
          <w:rFonts w:ascii="Arial" w:hAnsi="Arial" w:cs="Arial"/>
          <w:sz w:val="24"/>
          <w:szCs w:val="24"/>
        </w:rPr>
        <w:t>O L</w:t>
      </w:r>
      <w:r w:rsidRPr="00CA6F52">
        <w:rPr>
          <w:rFonts w:ascii="Arial" w:hAnsi="Arial" w:cs="Arial"/>
          <w:sz w:val="24"/>
          <w:szCs w:val="24"/>
        </w:rPr>
        <w:t xml:space="preserve">eiloeiro </w:t>
      </w:r>
      <w:r w:rsidR="006278E5">
        <w:rPr>
          <w:rFonts w:ascii="Arial" w:hAnsi="Arial" w:cs="Arial"/>
          <w:sz w:val="24"/>
          <w:szCs w:val="24"/>
        </w:rPr>
        <w:t xml:space="preserve">Público </w:t>
      </w:r>
      <w:r>
        <w:rPr>
          <w:rFonts w:ascii="Arial" w:hAnsi="Arial" w:cs="Arial"/>
          <w:sz w:val="24"/>
          <w:szCs w:val="24"/>
        </w:rPr>
        <w:t>O</w:t>
      </w:r>
      <w:r w:rsidRPr="00CA6F52">
        <w:rPr>
          <w:rFonts w:ascii="Arial" w:hAnsi="Arial" w:cs="Arial"/>
          <w:sz w:val="24"/>
          <w:szCs w:val="24"/>
        </w:rPr>
        <w:t xml:space="preserve">ficial e o </w:t>
      </w:r>
      <w:r>
        <w:rPr>
          <w:rFonts w:ascii="Arial" w:hAnsi="Arial" w:cs="Arial"/>
          <w:sz w:val="24"/>
          <w:szCs w:val="24"/>
        </w:rPr>
        <w:t>P</w:t>
      </w:r>
      <w:r w:rsidRPr="00CA6F52">
        <w:rPr>
          <w:rFonts w:ascii="Arial" w:hAnsi="Arial" w:cs="Arial"/>
          <w:sz w:val="24"/>
          <w:szCs w:val="24"/>
        </w:rPr>
        <w:t xml:space="preserve">oder </w:t>
      </w:r>
      <w:r>
        <w:rPr>
          <w:rFonts w:ascii="Arial" w:hAnsi="Arial" w:cs="Arial"/>
          <w:sz w:val="24"/>
          <w:szCs w:val="24"/>
        </w:rPr>
        <w:t>Ju</w:t>
      </w:r>
      <w:r w:rsidRPr="00CA6F52">
        <w:rPr>
          <w:rFonts w:ascii="Arial" w:hAnsi="Arial" w:cs="Arial"/>
          <w:sz w:val="24"/>
          <w:szCs w:val="24"/>
        </w:rPr>
        <w:t>diciário não se responsabilizam por eventuais divergências</w:t>
      </w:r>
      <w:r>
        <w:rPr>
          <w:rFonts w:ascii="Arial" w:hAnsi="Arial" w:cs="Arial"/>
          <w:sz w:val="24"/>
          <w:szCs w:val="24"/>
        </w:rPr>
        <w:t xml:space="preserve"> </w:t>
      </w:r>
      <w:r w:rsidRPr="00CA6F52">
        <w:rPr>
          <w:rFonts w:ascii="Arial" w:hAnsi="Arial" w:cs="Arial"/>
          <w:sz w:val="24"/>
          <w:szCs w:val="24"/>
        </w:rPr>
        <w:t>tipográficas (digitação)</w:t>
      </w:r>
      <w:r>
        <w:rPr>
          <w:rFonts w:ascii="Arial" w:hAnsi="Arial" w:cs="Arial"/>
          <w:sz w:val="24"/>
          <w:szCs w:val="24"/>
        </w:rPr>
        <w:t>;</w:t>
      </w:r>
      <w:r w:rsidRPr="00CA6F52">
        <w:rPr>
          <w:rFonts w:ascii="Arial" w:hAnsi="Arial" w:cs="Arial"/>
          <w:sz w:val="24"/>
          <w:szCs w:val="24"/>
        </w:rPr>
        <w:t xml:space="preserve"> </w:t>
      </w:r>
      <w:r w:rsidRPr="00E11F2F">
        <w:rPr>
          <w:rFonts w:ascii="Arial" w:hAnsi="Arial" w:cs="Arial"/>
          <w:sz w:val="24"/>
          <w:szCs w:val="24"/>
        </w:rPr>
        <w:t xml:space="preserve">erros de </w:t>
      </w:r>
      <w:r>
        <w:rPr>
          <w:rFonts w:ascii="Arial" w:hAnsi="Arial" w:cs="Arial"/>
          <w:sz w:val="24"/>
          <w:szCs w:val="24"/>
        </w:rPr>
        <w:t>informações de qualquer espécie;</w:t>
      </w:r>
      <w:r w:rsidRPr="00E11F2F">
        <w:rPr>
          <w:rFonts w:ascii="Arial" w:hAnsi="Arial" w:cs="Arial"/>
          <w:sz w:val="24"/>
          <w:szCs w:val="24"/>
        </w:rPr>
        <w:t xml:space="preserve"> cancelamentos ou adiamentos</w:t>
      </w:r>
      <w:r>
        <w:rPr>
          <w:rFonts w:ascii="Arial" w:hAnsi="Arial" w:cs="Arial"/>
          <w:sz w:val="24"/>
          <w:szCs w:val="24"/>
        </w:rPr>
        <w:t xml:space="preserve"> </w:t>
      </w:r>
      <w:r w:rsidRPr="00CA6F52">
        <w:rPr>
          <w:rFonts w:ascii="Arial" w:hAnsi="Arial" w:cs="Arial"/>
          <w:sz w:val="24"/>
          <w:szCs w:val="24"/>
        </w:rPr>
        <w:t xml:space="preserve">que venham a ocorrer neste edital, sendo de inteira responsabilidade do </w:t>
      </w:r>
      <w:r w:rsidR="008156AE">
        <w:rPr>
          <w:rFonts w:ascii="Arial" w:hAnsi="Arial" w:cs="Arial"/>
          <w:sz w:val="24"/>
          <w:szCs w:val="24"/>
        </w:rPr>
        <w:t>A</w:t>
      </w:r>
      <w:r w:rsidRPr="00CA6F52">
        <w:rPr>
          <w:rFonts w:ascii="Arial" w:hAnsi="Arial" w:cs="Arial"/>
          <w:sz w:val="24"/>
          <w:szCs w:val="24"/>
        </w:rPr>
        <w:t xml:space="preserve">rrematante verificar o estado de conservação do(s) bem(ns) e suas especificações. Sendo assim, a visitação do(s) bem(ns) torna-se essencial, não cabendo reclamações posteriores à realização do leilão. </w:t>
      </w:r>
    </w:p>
    <w:p w14:paraId="290D188C" w14:textId="77777777" w:rsidR="006D0514" w:rsidRDefault="006D0514" w:rsidP="006D0514">
      <w:pPr>
        <w:spacing w:after="200" w:line="276" w:lineRule="auto"/>
        <w:jc w:val="both"/>
        <w:rPr>
          <w:rFonts w:ascii="Arial" w:hAnsi="Arial" w:cs="Arial"/>
          <w:sz w:val="24"/>
          <w:szCs w:val="24"/>
        </w:rPr>
      </w:pPr>
      <w:r w:rsidRPr="00B72472">
        <w:rPr>
          <w:rFonts w:ascii="Arial" w:hAnsi="Arial" w:cs="Arial"/>
          <w:sz w:val="24"/>
          <w:szCs w:val="24"/>
        </w:rPr>
        <w:t>O leiloeiro poderá, a qualquer momento e a seu livre arbítrio, alterar o valor do incremento de cada lote</w:t>
      </w:r>
      <w:r>
        <w:rPr>
          <w:rFonts w:ascii="Arial" w:hAnsi="Arial" w:cs="Arial"/>
          <w:sz w:val="24"/>
          <w:szCs w:val="24"/>
        </w:rPr>
        <w:t xml:space="preserve">. </w:t>
      </w:r>
    </w:p>
    <w:p w14:paraId="767372C5" w14:textId="74DCAB20" w:rsidR="006D0514" w:rsidRDefault="00164FB3" w:rsidP="006D0514">
      <w:pPr>
        <w:spacing w:after="200" w:line="276" w:lineRule="auto"/>
        <w:jc w:val="both"/>
        <w:rPr>
          <w:rFonts w:ascii="Arial" w:hAnsi="Arial" w:cs="Arial"/>
          <w:sz w:val="24"/>
          <w:szCs w:val="24"/>
        </w:rPr>
      </w:pPr>
      <w:bookmarkStart w:id="13" w:name="_Hlk137327113"/>
      <w:r w:rsidRPr="00164FB3">
        <w:rPr>
          <w:rFonts w:ascii="Arial" w:hAnsi="Arial" w:cs="Arial"/>
          <w:b/>
          <w:bCs/>
          <w:sz w:val="24"/>
          <w:szCs w:val="24"/>
        </w:rPr>
        <w:t>DA TAXA DE COMISSÃO DO LEILOEIRO</w:t>
      </w:r>
      <w:bookmarkEnd w:id="13"/>
      <w:r w:rsidR="006511BC">
        <w:rPr>
          <w:rFonts w:ascii="Arial" w:hAnsi="Arial" w:cs="Arial"/>
          <w:b/>
          <w:bCs/>
          <w:sz w:val="24"/>
          <w:szCs w:val="24"/>
        </w:rPr>
        <w:t xml:space="preserve"> -</w:t>
      </w:r>
      <w:r w:rsidR="0081372D">
        <w:rPr>
          <w:rFonts w:ascii="Arial" w:hAnsi="Arial" w:cs="Arial"/>
          <w:sz w:val="24"/>
          <w:szCs w:val="24"/>
        </w:rPr>
        <w:t xml:space="preserve"> </w:t>
      </w:r>
      <w:r w:rsidR="006D0514" w:rsidRPr="00E11F2F">
        <w:rPr>
          <w:rFonts w:ascii="Arial" w:hAnsi="Arial" w:cs="Arial"/>
          <w:sz w:val="24"/>
          <w:szCs w:val="24"/>
        </w:rPr>
        <w:t>A comissão do Leiloeiro será de 5%</w:t>
      </w:r>
      <w:r w:rsidR="006D0514">
        <w:rPr>
          <w:rFonts w:ascii="Arial" w:hAnsi="Arial" w:cs="Arial"/>
          <w:sz w:val="24"/>
          <w:szCs w:val="24"/>
        </w:rPr>
        <w:t xml:space="preserve"> </w:t>
      </w:r>
      <w:r w:rsidR="006D0514" w:rsidRPr="00E11F2F">
        <w:rPr>
          <w:rFonts w:ascii="Arial" w:hAnsi="Arial" w:cs="Arial"/>
          <w:sz w:val="24"/>
          <w:szCs w:val="24"/>
        </w:rPr>
        <w:t xml:space="preserve">(cinco) paga à vista por conta do </w:t>
      </w:r>
      <w:r w:rsidR="006D0514">
        <w:rPr>
          <w:rFonts w:ascii="Arial" w:hAnsi="Arial" w:cs="Arial"/>
          <w:sz w:val="24"/>
          <w:szCs w:val="24"/>
        </w:rPr>
        <w:t>arrematante (</w:t>
      </w:r>
      <w:r w:rsidR="006D0514" w:rsidRPr="001A152C">
        <w:rPr>
          <w:rFonts w:ascii="Arial" w:hAnsi="Arial" w:cs="Arial"/>
          <w:sz w:val="24"/>
          <w:szCs w:val="24"/>
        </w:rPr>
        <w:t xml:space="preserve">art. 24, </w:t>
      </w:r>
      <w:r w:rsidR="006D0514">
        <w:rPr>
          <w:rFonts w:ascii="Arial" w:hAnsi="Arial" w:cs="Arial"/>
          <w:sz w:val="24"/>
          <w:szCs w:val="24"/>
        </w:rPr>
        <w:t xml:space="preserve">§ </w:t>
      </w:r>
      <w:r w:rsidR="006D0514" w:rsidRPr="001A152C">
        <w:rPr>
          <w:rFonts w:ascii="Arial" w:hAnsi="Arial" w:cs="Arial"/>
          <w:sz w:val="24"/>
          <w:szCs w:val="24"/>
        </w:rPr>
        <w:t>único, do Decreto nº 21.98</w:t>
      </w:r>
      <w:r w:rsidR="006D0514">
        <w:rPr>
          <w:rFonts w:ascii="Arial" w:hAnsi="Arial" w:cs="Arial"/>
          <w:sz w:val="24"/>
          <w:szCs w:val="24"/>
        </w:rPr>
        <w:t xml:space="preserve">1/32), </w:t>
      </w:r>
      <w:r w:rsidR="006D0514" w:rsidRPr="006511BC">
        <w:rPr>
          <w:rFonts w:ascii="Arial" w:hAnsi="Arial" w:cs="Arial"/>
          <w:sz w:val="24"/>
          <w:szCs w:val="24"/>
          <w:u w:val="single"/>
        </w:rPr>
        <w:t>a qual não está incluso no montante do lanço</w:t>
      </w:r>
      <w:r w:rsidR="006D0514">
        <w:rPr>
          <w:rFonts w:ascii="Arial" w:hAnsi="Arial" w:cs="Arial"/>
          <w:sz w:val="24"/>
          <w:szCs w:val="24"/>
        </w:rPr>
        <w:t>.</w:t>
      </w:r>
    </w:p>
    <w:p w14:paraId="565869F5" w14:textId="3648003C" w:rsidR="00164FB3" w:rsidRPr="00164FB3" w:rsidRDefault="00164FB3" w:rsidP="006D0514">
      <w:pPr>
        <w:spacing w:after="200" w:line="276" w:lineRule="auto"/>
        <w:jc w:val="both"/>
        <w:rPr>
          <w:rFonts w:ascii="Arial" w:hAnsi="Arial" w:cs="Arial"/>
          <w:sz w:val="24"/>
          <w:szCs w:val="24"/>
        </w:rPr>
      </w:pPr>
      <w:bookmarkStart w:id="14" w:name="_Hlk137327218"/>
      <w:r w:rsidRPr="00164FB3">
        <w:rPr>
          <w:rFonts w:ascii="Arial" w:hAnsi="Arial" w:cs="Arial"/>
          <w:sz w:val="24"/>
          <w:szCs w:val="24"/>
        </w:rPr>
        <w:t>Na hipótese de acordo, remição e/ou parcelamento do débito após o leilão, será devida, pelo devedor, taxa de comissão de 5%</w:t>
      </w:r>
      <w:r>
        <w:rPr>
          <w:rFonts w:ascii="Arial" w:hAnsi="Arial" w:cs="Arial"/>
          <w:sz w:val="24"/>
          <w:szCs w:val="24"/>
        </w:rPr>
        <w:t xml:space="preserve"> (cinco por cento)</w:t>
      </w:r>
      <w:r w:rsidRPr="00164FB3">
        <w:rPr>
          <w:rFonts w:ascii="Arial" w:hAnsi="Arial" w:cs="Arial"/>
          <w:sz w:val="24"/>
          <w:szCs w:val="24"/>
        </w:rPr>
        <w:t xml:space="preserve"> sobre o valor da arrematação efetuada no leilão já realizado</w:t>
      </w:r>
      <w:r>
        <w:rPr>
          <w:rFonts w:ascii="Arial" w:hAnsi="Arial" w:cs="Arial"/>
          <w:sz w:val="24"/>
          <w:szCs w:val="24"/>
        </w:rPr>
        <w:t>.</w:t>
      </w:r>
    </w:p>
    <w:p w14:paraId="5025E80F" w14:textId="2BC13DB4" w:rsidR="00164FB3" w:rsidRPr="00164FB3" w:rsidRDefault="006D0514" w:rsidP="00164FB3">
      <w:pPr>
        <w:pStyle w:val="NormalWeb"/>
        <w:shd w:val="clear" w:color="auto" w:fill="FFFFFF"/>
        <w:spacing w:before="0" w:beforeAutospacing="0" w:line="276" w:lineRule="auto"/>
        <w:jc w:val="both"/>
        <w:rPr>
          <w:rFonts w:ascii="Arial" w:hAnsi="Arial" w:cs="Arial"/>
        </w:rPr>
      </w:pPr>
      <w:bookmarkStart w:id="15" w:name="_Hlk137327240"/>
      <w:bookmarkEnd w:id="14"/>
      <w:r w:rsidRPr="00F27FE8">
        <w:rPr>
          <w:rFonts w:ascii="Arial" w:hAnsi="Arial" w:cs="Arial"/>
        </w:rPr>
        <w:lastRenderedPageBreak/>
        <w:t>Em caso de remição, pagamento ou parcelamento do débito</w:t>
      </w:r>
      <w:r>
        <w:rPr>
          <w:rFonts w:ascii="Arial" w:hAnsi="Arial" w:cs="Arial"/>
        </w:rPr>
        <w:t xml:space="preserve"> (acordo)</w:t>
      </w:r>
      <w:r w:rsidRPr="00F27FE8">
        <w:rPr>
          <w:rFonts w:ascii="Arial" w:hAnsi="Arial" w:cs="Arial"/>
        </w:rPr>
        <w:t xml:space="preserve"> no período de 10 (dez) dias úteis que antecedem ao leilão</w:t>
      </w:r>
      <w:r w:rsidRPr="00F27FE8">
        <w:rPr>
          <w:rFonts w:ascii="Arial" w:hAnsi="Arial" w:cs="Arial"/>
          <w:b/>
          <w:bCs/>
        </w:rPr>
        <w:t xml:space="preserve">, </w:t>
      </w:r>
      <w:r w:rsidRPr="00701504">
        <w:rPr>
          <w:rFonts w:ascii="Arial" w:hAnsi="Arial" w:cs="Arial"/>
        </w:rPr>
        <w:t xml:space="preserve">a parte executada </w:t>
      </w:r>
      <w:r w:rsidR="00164FB3" w:rsidRPr="00164FB3">
        <w:rPr>
          <w:rFonts w:ascii="Arial" w:hAnsi="Arial" w:cs="Arial"/>
        </w:rPr>
        <w:t>ou</w:t>
      </w:r>
      <w:r w:rsidR="00164FB3">
        <w:rPr>
          <w:rFonts w:ascii="Arial" w:hAnsi="Arial" w:cs="Arial"/>
        </w:rPr>
        <w:t>,</w:t>
      </w:r>
      <w:r w:rsidR="00164FB3" w:rsidRPr="00164FB3">
        <w:rPr>
          <w:rFonts w:ascii="Arial" w:hAnsi="Arial" w:cs="Arial"/>
        </w:rPr>
        <w:t xml:space="preserve"> por quem tal obrigação for imposta no acordo firmado</w:t>
      </w:r>
      <w:r w:rsidR="00164FB3">
        <w:rPr>
          <w:rFonts w:ascii="Arial" w:hAnsi="Arial" w:cs="Arial"/>
        </w:rPr>
        <w:t>,</w:t>
      </w:r>
      <w:r w:rsidR="00164FB3" w:rsidRPr="00701504">
        <w:rPr>
          <w:rFonts w:ascii="Arial" w:hAnsi="Arial" w:cs="Arial"/>
        </w:rPr>
        <w:t xml:space="preserve"> </w:t>
      </w:r>
      <w:r w:rsidRPr="00701504">
        <w:rPr>
          <w:rFonts w:ascii="Arial" w:hAnsi="Arial" w:cs="Arial"/>
        </w:rPr>
        <w:t xml:space="preserve">deverá pagar 1,5% </w:t>
      </w:r>
      <w:r w:rsidRPr="00F27FE8">
        <w:rPr>
          <w:rFonts w:ascii="Arial" w:hAnsi="Arial" w:cs="Arial"/>
        </w:rPr>
        <w:t>(um e meio por cento) sobre o valor atribuído a</w:t>
      </w:r>
      <w:r>
        <w:rPr>
          <w:rFonts w:ascii="Arial" w:hAnsi="Arial" w:cs="Arial"/>
        </w:rPr>
        <w:t>o</w:t>
      </w:r>
      <w:r w:rsidRPr="00F27FE8">
        <w:rPr>
          <w:rFonts w:ascii="Arial" w:hAnsi="Arial" w:cs="Arial"/>
        </w:rPr>
        <w:t xml:space="preserve"> bem na avaliação, a título de ressarcimento das despesas do leiloeiro</w:t>
      </w:r>
      <w:r w:rsidR="00164FB3">
        <w:rPr>
          <w:rFonts w:ascii="Arial" w:hAnsi="Arial" w:cs="Arial"/>
        </w:rPr>
        <w:t xml:space="preserve">, </w:t>
      </w:r>
      <w:r w:rsidR="00164FB3" w:rsidRPr="00164FB3">
        <w:rPr>
          <w:rFonts w:ascii="Arial" w:hAnsi="Arial" w:cs="Arial"/>
        </w:rPr>
        <w:t>sendo que na hipótese de tal percentual representar valor inferior a R$ 1.500,00, deverá este montante ser observado como valor mínimo a ser pago para o leiloeiro</w:t>
      </w:r>
      <w:r w:rsidR="00164FB3">
        <w:rPr>
          <w:rFonts w:ascii="Arial" w:hAnsi="Arial" w:cs="Arial"/>
        </w:rPr>
        <w:t>, nos moldes da decisão</w:t>
      </w:r>
      <w:r w:rsidR="006278E5">
        <w:rPr>
          <w:rFonts w:ascii="Arial" w:hAnsi="Arial" w:cs="Arial"/>
        </w:rPr>
        <w:t xml:space="preserve"> do</w:t>
      </w:r>
      <w:r w:rsidR="00164FB3">
        <w:rPr>
          <w:rFonts w:ascii="Arial" w:hAnsi="Arial" w:cs="Arial"/>
        </w:rPr>
        <w:t xml:space="preserve"> </w:t>
      </w:r>
      <w:r w:rsidR="00164FB3" w:rsidRPr="0041214A">
        <w:rPr>
          <w:rFonts w:ascii="Arial" w:hAnsi="Arial" w:cs="Arial"/>
          <w:spacing w:val="2"/>
        </w:rPr>
        <w:t>STJ</w:t>
      </w:r>
      <w:r w:rsidR="006278E5">
        <w:rPr>
          <w:rFonts w:ascii="Arial" w:hAnsi="Arial" w:cs="Arial"/>
          <w:spacing w:val="2"/>
        </w:rPr>
        <w:t>, no</w:t>
      </w:r>
      <w:r w:rsidR="00164FB3" w:rsidRPr="0041214A">
        <w:rPr>
          <w:rFonts w:ascii="Arial" w:hAnsi="Arial" w:cs="Arial"/>
          <w:spacing w:val="2"/>
        </w:rPr>
        <w:t xml:space="preserve"> REsp: 1179087 RJ 2010/0024412-4, Relator: Ministro LUIS FELIPE SALOMÃO, Data de Julgamento: 22/10/2013, T4 - QUARTA TURMA, Data de Publicação: DJe 04/11/2013</w:t>
      </w:r>
      <w:r w:rsidR="00164FB3">
        <w:rPr>
          <w:rFonts w:ascii="Arial" w:hAnsi="Arial" w:cs="Arial"/>
          <w:spacing w:val="2"/>
        </w:rPr>
        <w:t xml:space="preserve"> e,</w:t>
      </w:r>
      <w:r w:rsidR="00164FB3" w:rsidRPr="00164FB3">
        <w:rPr>
          <w:rFonts w:ascii="Arial" w:hAnsi="Arial" w:cs="Arial"/>
        </w:rPr>
        <w:t xml:space="preserve"> </w:t>
      </w:r>
      <w:r w:rsidR="0081372D" w:rsidRPr="00505344">
        <w:rPr>
          <w:rFonts w:ascii="Arial" w:hAnsi="Arial" w:cs="Arial"/>
          <w:color w:val="1A202C"/>
          <w:spacing w:val="-4"/>
          <w:shd w:val="clear" w:color="auto" w:fill="FFFFFF"/>
        </w:rPr>
        <w:t xml:space="preserve">art. 884, </w:t>
      </w:r>
      <w:r w:rsidR="0081372D">
        <w:rPr>
          <w:rFonts w:ascii="Arial" w:hAnsi="Arial" w:cs="Arial"/>
          <w:color w:val="1A202C"/>
          <w:spacing w:val="-4"/>
          <w:shd w:val="clear" w:color="auto" w:fill="FFFFFF"/>
        </w:rPr>
        <w:t>§</w:t>
      </w:r>
      <w:r w:rsidR="0081372D" w:rsidRPr="00505344">
        <w:rPr>
          <w:rFonts w:ascii="Arial" w:hAnsi="Arial" w:cs="Arial"/>
          <w:color w:val="1A202C"/>
          <w:spacing w:val="-4"/>
          <w:shd w:val="clear" w:color="auto" w:fill="FFFFFF"/>
        </w:rPr>
        <w:t xml:space="preserve"> único do, CPC; art. 24, </w:t>
      </w:r>
      <w:r w:rsidR="0081372D">
        <w:rPr>
          <w:rFonts w:ascii="Arial" w:hAnsi="Arial" w:cs="Arial"/>
          <w:color w:val="1A202C"/>
          <w:spacing w:val="-4"/>
          <w:shd w:val="clear" w:color="auto" w:fill="FFFFFF"/>
        </w:rPr>
        <w:t>§</w:t>
      </w:r>
      <w:r w:rsidR="0081372D" w:rsidRPr="00505344">
        <w:rPr>
          <w:rFonts w:ascii="Arial" w:hAnsi="Arial" w:cs="Arial"/>
          <w:color w:val="1A202C"/>
          <w:spacing w:val="-4"/>
          <w:shd w:val="clear" w:color="auto" w:fill="FFFFFF"/>
        </w:rPr>
        <w:t xml:space="preserve"> único, da Lei nº 21.981/1932</w:t>
      </w:r>
      <w:r w:rsidR="0081372D">
        <w:rPr>
          <w:rFonts w:ascii="Arial" w:hAnsi="Arial" w:cs="Arial"/>
          <w:color w:val="1A202C"/>
          <w:spacing w:val="-4"/>
          <w:shd w:val="clear" w:color="auto" w:fill="FFFFFF"/>
        </w:rPr>
        <w:t>.</w:t>
      </w:r>
    </w:p>
    <w:p w14:paraId="646D31D5" w14:textId="6A7E9D0A" w:rsidR="0081372D" w:rsidRPr="0081372D" w:rsidRDefault="0081372D" w:rsidP="0081372D">
      <w:pPr>
        <w:spacing w:line="276" w:lineRule="auto"/>
        <w:jc w:val="both"/>
        <w:rPr>
          <w:rFonts w:ascii="Arial" w:hAnsi="Arial" w:cs="Arial"/>
          <w:kern w:val="0"/>
          <w:sz w:val="24"/>
          <w:szCs w:val="24"/>
          <w14:ligatures w14:val="none"/>
        </w:rPr>
      </w:pPr>
      <w:bookmarkStart w:id="16" w:name="_Hlk137327261"/>
      <w:bookmarkEnd w:id="15"/>
      <w:r w:rsidRPr="0081372D">
        <w:rPr>
          <w:rFonts w:ascii="Arial" w:hAnsi="Arial" w:cs="Arial"/>
          <w:kern w:val="0"/>
          <w:sz w:val="24"/>
          <w:szCs w:val="24"/>
          <w14:ligatures w14:val="none"/>
        </w:rPr>
        <w:t>O valor da comissão deverá ser integralmente quitado no prazo de até 03 (três) dias úteis, contados da data da arrematação, adjudicação, remição ou acordo</w:t>
      </w:r>
      <w:r>
        <w:rPr>
          <w:rFonts w:ascii="Arial" w:hAnsi="Arial" w:cs="Arial"/>
          <w:kern w:val="0"/>
          <w:sz w:val="24"/>
          <w:szCs w:val="24"/>
          <w14:ligatures w14:val="none"/>
        </w:rPr>
        <w:t xml:space="preserve"> e, este valor, </w:t>
      </w:r>
      <w:r w:rsidRPr="0081372D">
        <w:rPr>
          <w:rFonts w:ascii="Arial" w:hAnsi="Arial" w:cs="Arial"/>
          <w:kern w:val="0"/>
          <w:sz w:val="24"/>
          <w:szCs w:val="24"/>
          <w14:ligatures w14:val="none"/>
        </w:rPr>
        <w:t xml:space="preserve">não está incluso no valor da arrematação, adjudicação, remição ou acordo, devendo ser destacada e paga para o leiloeiro. </w:t>
      </w:r>
    </w:p>
    <w:p w14:paraId="165B7F9F" w14:textId="77777777" w:rsidR="0081372D" w:rsidRPr="0081372D" w:rsidRDefault="0081372D" w:rsidP="0081372D">
      <w:pPr>
        <w:spacing w:line="276" w:lineRule="auto"/>
        <w:jc w:val="both"/>
        <w:rPr>
          <w:rFonts w:ascii="Arial" w:hAnsi="Arial" w:cs="Arial"/>
          <w:kern w:val="0"/>
          <w:sz w:val="24"/>
          <w:szCs w:val="24"/>
          <w14:ligatures w14:val="none"/>
        </w:rPr>
      </w:pPr>
      <w:bookmarkStart w:id="17" w:name="_Hlk137327280"/>
      <w:bookmarkEnd w:id="16"/>
      <w:r w:rsidRPr="0081372D">
        <w:rPr>
          <w:rFonts w:ascii="Arial" w:hAnsi="Arial" w:cs="Arial"/>
          <w:kern w:val="0"/>
          <w:sz w:val="24"/>
          <w:szCs w:val="24"/>
          <w14:ligatures w14:val="none"/>
        </w:rPr>
        <w:t xml:space="preserve">A comissão do leiloeiro será integralmente devida mesmo em caso de inadimplência ou desistência/arrependimento do arrematante que acarrete no desfazimento/resolução da arrematação, não sendo a obrigação afastada mesmo na hipótese do bem vir a ser arrematado em leilão que venha a ser posteriormente realizado. </w:t>
      </w:r>
    </w:p>
    <w:p w14:paraId="4F3BBB52" w14:textId="77777777" w:rsidR="0081372D" w:rsidRPr="0081372D" w:rsidRDefault="0081372D" w:rsidP="0081372D">
      <w:pPr>
        <w:spacing w:line="276" w:lineRule="auto"/>
        <w:jc w:val="both"/>
        <w:rPr>
          <w:rFonts w:ascii="Arial" w:hAnsi="Arial" w:cs="Arial"/>
          <w:kern w:val="0"/>
          <w:sz w:val="24"/>
          <w:szCs w:val="24"/>
          <w14:ligatures w14:val="none"/>
        </w:rPr>
      </w:pPr>
      <w:bookmarkStart w:id="18" w:name="_Hlk137327306"/>
      <w:bookmarkEnd w:id="17"/>
      <w:r w:rsidRPr="0081372D">
        <w:rPr>
          <w:rFonts w:ascii="Arial" w:hAnsi="Arial" w:cs="Arial"/>
          <w:kern w:val="0"/>
          <w:sz w:val="24"/>
          <w:szCs w:val="24"/>
          <w14:ligatures w14:val="none"/>
        </w:rPr>
        <w:t xml:space="preserve">Ficam os interessados cientes que na hipótese de desistência da arrematação em razão da oposição de embargos e/ou de qualquer outra medida que vise a nulidade ou desfazimento da arrematação, incluindo as hipóteses previstas no art. 903, § 5º do CPC ou, ainda, nas hipóteses em que, mesmo não havendo desistência, a arrematação vier a ser declarada nula ou desfeita, será devida taxa de comissão no percentual de 2% sobre o valor da arrematação, sendo, em tal hipótese, caso já tenha sido paga a comissão, restituído para o arrematante a diferença (se houver). </w:t>
      </w:r>
    </w:p>
    <w:p w14:paraId="418E1A59" w14:textId="359C0DF2" w:rsidR="0081372D" w:rsidRPr="0081372D" w:rsidRDefault="0081372D" w:rsidP="0081372D">
      <w:pPr>
        <w:spacing w:line="276" w:lineRule="auto"/>
        <w:jc w:val="both"/>
        <w:rPr>
          <w:rFonts w:ascii="Arial" w:hAnsi="Arial" w:cs="Arial"/>
          <w:kern w:val="0"/>
          <w:sz w:val="24"/>
          <w:szCs w:val="24"/>
          <w14:ligatures w14:val="none"/>
        </w:rPr>
      </w:pPr>
      <w:bookmarkStart w:id="19" w:name="_Hlk137327325"/>
      <w:bookmarkEnd w:id="18"/>
      <w:r w:rsidRPr="0081372D">
        <w:rPr>
          <w:rFonts w:ascii="Arial" w:hAnsi="Arial" w:cs="Arial"/>
          <w:kern w:val="0"/>
          <w:sz w:val="24"/>
          <w:szCs w:val="24"/>
          <w14:ligatures w14:val="none"/>
        </w:rPr>
        <w:t>Assim, ao participar do leilão, o interessado adere a tal condição e reconhece que, mesmo quando há a desistência, nulidade ou desfazimento da arrematação, o percentual de comissão fixado é devido à medida de que o serviço prestado pelo leiloeiro não se resume a realização do leilão, sendo necessário executar diversos outro</w:t>
      </w:r>
      <w:r w:rsidR="006511BC">
        <w:rPr>
          <w:rFonts w:ascii="Arial" w:hAnsi="Arial" w:cs="Arial"/>
          <w:kern w:val="0"/>
          <w:sz w:val="24"/>
          <w:szCs w:val="24"/>
          <w14:ligatures w14:val="none"/>
        </w:rPr>
        <w:t>s</w:t>
      </w:r>
      <w:r w:rsidRPr="0081372D">
        <w:rPr>
          <w:rFonts w:ascii="Arial" w:hAnsi="Arial" w:cs="Arial"/>
          <w:kern w:val="0"/>
          <w:sz w:val="24"/>
          <w:szCs w:val="24"/>
          <w14:ligatures w14:val="none"/>
        </w:rPr>
        <w:t xml:space="preserve"> atos para fazer frente à nomeação, a exemplo da elaboração de minuta do edital, divulgação do leilão, visitação dos bens, dentre outros atos que geram despesas para o leiloeiro. </w:t>
      </w:r>
    </w:p>
    <w:p w14:paraId="03958ED8" w14:textId="77777777" w:rsidR="0081372D" w:rsidRPr="0081372D" w:rsidRDefault="0081372D" w:rsidP="0081372D">
      <w:pPr>
        <w:spacing w:line="276" w:lineRule="auto"/>
        <w:jc w:val="both"/>
        <w:rPr>
          <w:rFonts w:ascii="Arial" w:hAnsi="Arial" w:cs="Arial"/>
          <w:kern w:val="0"/>
          <w:sz w:val="24"/>
          <w:szCs w:val="24"/>
          <w14:ligatures w14:val="none"/>
        </w:rPr>
      </w:pPr>
      <w:bookmarkStart w:id="20" w:name="_Hlk137327361"/>
      <w:bookmarkEnd w:id="19"/>
      <w:r w:rsidRPr="0081372D">
        <w:rPr>
          <w:rFonts w:ascii="Arial" w:hAnsi="Arial" w:cs="Arial"/>
          <w:kern w:val="0"/>
          <w:sz w:val="24"/>
          <w:szCs w:val="24"/>
          <w14:ligatures w14:val="none"/>
        </w:rPr>
        <w:lastRenderedPageBreak/>
        <w:t xml:space="preserve">No entanto, caso o desfazimento ou nulidade da arrematação ocorrer por culpa exclusiva do leiloeiro, será devida a restituição da integralidade da taxa de comissão recebida. </w:t>
      </w:r>
    </w:p>
    <w:p w14:paraId="1B95A506" w14:textId="09905DB9" w:rsidR="0081372D" w:rsidRPr="0081372D" w:rsidRDefault="0081372D" w:rsidP="0081372D">
      <w:pPr>
        <w:spacing w:line="276" w:lineRule="auto"/>
        <w:jc w:val="both"/>
        <w:rPr>
          <w:rFonts w:ascii="Arial" w:hAnsi="Arial" w:cs="Arial"/>
          <w:kern w:val="0"/>
          <w:sz w:val="24"/>
          <w:szCs w:val="24"/>
          <w14:ligatures w14:val="none"/>
        </w:rPr>
      </w:pPr>
      <w:bookmarkStart w:id="21" w:name="_Hlk137327378"/>
      <w:bookmarkEnd w:id="20"/>
      <w:r w:rsidRPr="0081372D">
        <w:rPr>
          <w:rFonts w:ascii="Arial" w:hAnsi="Arial" w:cs="Arial"/>
          <w:kern w:val="0"/>
          <w:sz w:val="24"/>
          <w:szCs w:val="24"/>
          <w14:ligatures w14:val="none"/>
        </w:rPr>
        <w:t xml:space="preserve">Na hipótese em que, por qualquer motivo, foi determinada a restituição da taxa de comissão recebida (no todo ou em parte), o valor a ser restituído será corrigido pelo IPCA, devendo ser considerado/aplicado mesmo quando for negativo, sendo afastado qualquer outro índice de correção. </w:t>
      </w:r>
    </w:p>
    <w:p w14:paraId="12D00E40" w14:textId="6EBE61A5" w:rsidR="006D0514" w:rsidRPr="005629E1" w:rsidRDefault="006D0514" w:rsidP="0081372D">
      <w:pPr>
        <w:spacing w:after="200" w:line="276" w:lineRule="auto"/>
        <w:jc w:val="both"/>
        <w:rPr>
          <w:rFonts w:ascii="Arial" w:hAnsi="Arial" w:cs="Arial"/>
          <w:sz w:val="24"/>
          <w:szCs w:val="24"/>
        </w:rPr>
      </w:pPr>
      <w:bookmarkStart w:id="22" w:name="_Hlk137327398"/>
      <w:bookmarkEnd w:id="21"/>
      <w:r w:rsidRPr="005629E1">
        <w:rPr>
          <w:rFonts w:ascii="Arial" w:hAnsi="Arial" w:cs="Arial"/>
          <w:sz w:val="24"/>
          <w:szCs w:val="24"/>
        </w:rPr>
        <w:t>O bem s</w:t>
      </w:r>
      <w:r>
        <w:rPr>
          <w:rFonts w:ascii="Arial" w:hAnsi="Arial" w:cs="Arial"/>
          <w:sz w:val="24"/>
          <w:szCs w:val="24"/>
        </w:rPr>
        <w:t xml:space="preserve">omente </w:t>
      </w:r>
      <w:r w:rsidRPr="005629E1">
        <w:rPr>
          <w:rFonts w:ascii="Arial" w:hAnsi="Arial" w:cs="Arial"/>
          <w:sz w:val="24"/>
          <w:szCs w:val="24"/>
        </w:rPr>
        <w:t xml:space="preserve">será retirado da hasta pública na hipótese de a parte executada depositar em juízo o valor correspondente às respectivas despesas do leiloeiro porquanto estas seriam quitadas com o produto de eventual arrematação, ou quando houver acordo expresso com o leiloeiro, devidamente comprovado nos autos. </w:t>
      </w:r>
    </w:p>
    <w:p w14:paraId="1C1C3D18" w14:textId="37256DB4" w:rsidR="006D0514" w:rsidRDefault="006D0514" w:rsidP="006D0514">
      <w:pPr>
        <w:spacing w:after="200" w:line="276" w:lineRule="auto"/>
        <w:jc w:val="both"/>
        <w:rPr>
          <w:rFonts w:ascii="Arial" w:hAnsi="Arial" w:cs="Arial"/>
          <w:sz w:val="24"/>
          <w:szCs w:val="24"/>
        </w:rPr>
      </w:pPr>
      <w:bookmarkStart w:id="23" w:name="_Hlk137327418"/>
      <w:bookmarkEnd w:id="22"/>
      <w:r w:rsidRPr="00E11F2F">
        <w:rPr>
          <w:rFonts w:ascii="Arial" w:hAnsi="Arial" w:cs="Arial"/>
          <w:sz w:val="24"/>
          <w:szCs w:val="24"/>
        </w:rPr>
        <w:t xml:space="preserve">A comissão do Leiloeiro é ônus sucumbencial, portanto, não </w:t>
      </w:r>
      <w:r w:rsidR="003E545F">
        <w:rPr>
          <w:rFonts w:ascii="Arial" w:hAnsi="Arial" w:cs="Arial"/>
          <w:sz w:val="24"/>
          <w:szCs w:val="24"/>
        </w:rPr>
        <w:t>haver</w:t>
      </w:r>
      <w:r>
        <w:rPr>
          <w:rFonts w:ascii="Arial" w:hAnsi="Arial" w:cs="Arial"/>
          <w:sz w:val="24"/>
          <w:szCs w:val="24"/>
        </w:rPr>
        <w:t xml:space="preserve">á </w:t>
      </w:r>
      <w:r w:rsidRPr="00E11F2F">
        <w:rPr>
          <w:rFonts w:ascii="Arial" w:hAnsi="Arial" w:cs="Arial"/>
          <w:sz w:val="24"/>
          <w:szCs w:val="24"/>
        </w:rPr>
        <w:t>devol</w:t>
      </w:r>
      <w:r w:rsidR="003E545F">
        <w:rPr>
          <w:rFonts w:ascii="Arial" w:hAnsi="Arial" w:cs="Arial"/>
          <w:sz w:val="24"/>
          <w:szCs w:val="24"/>
        </w:rPr>
        <w:t>ução d</w:t>
      </w:r>
      <w:r w:rsidRPr="00E11F2F">
        <w:rPr>
          <w:rFonts w:ascii="Arial" w:hAnsi="Arial" w:cs="Arial"/>
          <w:sz w:val="24"/>
          <w:szCs w:val="24"/>
        </w:rPr>
        <w:t xml:space="preserve">a comissão em caso de desistência. </w:t>
      </w:r>
    </w:p>
    <w:p w14:paraId="0260804A" w14:textId="77777777" w:rsidR="006D0514" w:rsidRDefault="006D0514" w:rsidP="006D0514">
      <w:pPr>
        <w:spacing w:after="200" w:line="276" w:lineRule="auto"/>
        <w:jc w:val="both"/>
        <w:rPr>
          <w:rFonts w:ascii="Arial" w:hAnsi="Arial" w:cs="Arial"/>
          <w:sz w:val="24"/>
          <w:szCs w:val="24"/>
        </w:rPr>
      </w:pPr>
      <w:r w:rsidRPr="00E11F2F">
        <w:rPr>
          <w:rFonts w:ascii="Arial" w:hAnsi="Arial" w:cs="Arial"/>
          <w:sz w:val="24"/>
          <w:szCs w:val="24"/>
        </w:rPr>
        <w:t xml:space="preserve">Realizada a arrematação, se antes de ser assinado o respectivo termo, houver remição da dívida, quer pelo executado, quer por terceiro, incumbe ao requerente, junto aos demais ônus, depositar em nome do leiloeiro a </w:t>
      </w:r>
      <w:r>
        <w:rPr>
          <w:rFonts w:ascii="Arial" w:hAnsi="Arial" w:cs="Arial"/>
          <w:sz w:val="24"/>
          <w:szCs w:val="24"/>
        </w:rPr>
        <w:t xml:space="preserve">Taxa de Comissão de 5% (cinco por cento) </w:t>
      </w:r>
      <w:r w:rsidRPr="00E11F2F">
        <w:rPr>
          <w:rFonts w:ascii="Arial" w:hAnsi="Arial" w:cs="Arial"/>
          <w:sz w:val="24"/>
          <w:szCs w:val="24"/>
        </w:rPr>
        <w:t>comissão em conta vinculada a este Juízo</w:t>
      </w:r>
      <w:r>
        <w:rPr>
          <w:rFonts w:ascii="Arial" w:hAnsi="Arial" w:cs="Arial"/>
          <w:sz w:val="24"/>
          <w:szCs w:val="24"/>
        </w:rPr>
        <w:t xml:space="preserve">. </w:t>
      </w:r>
    </w:p>
    <w:p w14:paraId="4B263DB2" w14:textId="028EFB35" w:rsidR="006D0514" w:rsidRDefault="006D0514" w:rsidP="006D0514">
      <w:pPr>
        <w:spacing w:after="200" w:line="276" w:lineRule="auto"/>
        <w:jc w:val="both"/>
        <w:rPr>
          <w:rFonts w:ascii="Arial" w:hAnsi="Arial" w:cs="Arial"/>
          <w:sz w:val="24"/>
          <w:szCs w:val="24"/>
        </w:rPr>
      </w:pPr>
      <w:bookmarkStart w:id="24" w:name="_Hlk137327442"/>
      <w:bookmarkEnd w:id="23"/>
      <w:r w:rsidRPr="00EF12D7">
        <w:rPr>
          <w:rFonts w:ascii="Arial" w:hAnsi="Arial" w:cs="Arial"/>
          <w:sz w:val="24"/>
          <w:szCs w:val="24"/>
        </w:rPr>
        <w:t>Assinado o auto de arrematação pelo juiz, pelo arrematante e pelo leiloeiro, a arrematação considerar-se-á perfeita, acabada e irretratável, ainda que venham a ser julgados procedentes os embargos do executado ou a ação autônoma de que trata o § 4</w:t>
      </w:r>
      <w:r w:rsidR="006278E5">
        <w:rPr>
          <w:rFonts w:ascii="Arial" w:hAnsi="Arial" w:cs="Arial"/>
          <w:sz w:val="24"/>
          <w:szCs w:val="24"/>
        </w:rPr>
        <w:t>°</w:t>
      </w:r>
      <w:r w:rsidRPr="00EF12D7">
        <w:rPr>
          <w:rFonts w:ascii="Arial" w:hAnsi="Arial" w:cs="Arial"/>
          <w:sz w:val="24"/>
          <w:szCs w:val="24"/>
        </w:rPr>
        <w:t xml:space="preserve"> do artigo, assegurada a possibilidade de reparação pelos prejuízos sofridos. (art. 903</w:t>
      </w:r>
      <w:r w:rsidR="006278E5">
        <w:rPr>
          <w:rFonts w:ascii="Arial" w:hAnsi="Arial" w:cs="Arial"/>
          <w:sz w:val="24"/>
          <w:szCs w:val="24"/>
        </w:rPr>
        <w:t>,</w:t>
      </w:r>
      <w:r w:rsidRPr="00EF12D7">
        <w:rPr>
          <w:rFonts w:ascii="Arial" w:hAnsi="Arial" w:cs="Arial"/>
          <w:sz w:val="24"/>
          <w:szCs w:val="24"/>
        </w:rPr>
        <w:t xml:space="preserve"> do CPC). </w:t>
      </w:r>
    </w:p>
    <w:p w14:paraId="6DDD47D2" w14:textId="77777777" w:rsidR="00EA58AB" w:rsidRPr="00293640" w:rsidRDefault="00EA58AB" w:rsidP="00EA58AB">
      <w:pPr>
        <w:spacing w:after="200" w:line="276" w:lineRule="auto"/>
        <w:jc w:val="both"/>
        <w:rPr>
          <w:rFonts w:ascii="Arial" w:hAnsi="Arial" w:cs="Arial"/>
          <w:sz w:val="24"/>
          <w:szCs w:val="24"/>
        </w:rPr>
      </w:pPr>
      <w:bookmarkStart w:id="25" w:name="_Hlk137327467"/>
      <w:bookmarkEnd w:id="24"/>
      <w:r w:rsidRPr="00293640">
        <w:rPr>
          <w:rFonts w:ascii="Arial" w:hAnsi="Arial" w:cs="Arial"/>
          <w:sz w:val="24"/>
          <w:szCs w:val="24"/>
        </w:rPr>
        <w:t>Aquele que desistir da arrematação ou não efetuar o depósito do valor da arrematação ou do valor da entrada no caso de parcelamento no prazo previsto perderá, em favor da execução, o valor fixado como entrada no edital e também à comissão deve ser paga à leiloeir</w:t>
      </w:r>
      <w:r>
        <w:rPr>
          <w:rFonts w:ascii="Arial" w:hAnsi="Arial" w:cs="Arial"/>
          <w:sz w:val="24"/>
          <w:szCs w:val="24"/>
        </w:rPr>
        <w:t>o</w:t>
      </w:r>
      <w:r w:rsidRPr="00293640">
        <w:rPr>
          <w:rFonts w:ascii="Arial" w:hAnsi="Arial" w:cs="Arial"/>
          <w:sz w:val="24"/>
          <w:szCs w:val="24"/>
        </w:rPr>
        <w:t xml:space="preserve">, aplicando-se-lhes multa de 10% (dez por cento), a qual se reverterá em favor do credor, e responderá, ainda, pelas despesas processuais respectivas. O mesmo ocorrerá se o depósito for efetuado em cheque sem provisão de fundos, ficando, então, impedido de participar de novos leilões judiciais (art. 897 do CPC). </w:t>
      </w:r>
    </w:p>
    <w:p w14:paraId="15F30A98" w14:textId="62752D44" w:rsidR="006D0514" w:rsidRDefault="006D0514" w:rsidP="006D0514">
      <w:pPr>
        <w:spacing w:after="200" w:line="276" w:lineRule="auto"/>
        <w:jc w:val="both"/>
        <w:rPr>
          <w:rFonts w:ascii="Arial" w:hAnsi="Arial" w:cs="Arial"/>
          <w:sz w:val="24"/>
          <w:szCs w:val="24"/>
        </w:rPr>
      </w:pPr>
      <w:r w:rsidRPr="00E11F2F">
        <w:rPr>
          <w:rFonts w:ascii="Arial" w:hAnsi="Arial" w:cs="Arial"/>
          <w:sz w:val="24"/>
          <w:szCs w:val="24"/>
        </w:rPr>
        <w:t>Ocorrendo desistência da execução ou da penhora, ou ainda pedido de suspensão do leilão, pelo exequente depois de publicado o edital de leilão, ou qualquer ato</w:t>
      </w:r>
      <w:r>
        <w:rPr>
          <w:rFonts w:ascii="Arial" w:hAnsi="Arial" w:cs="Arial"/>
          <w:sz w:val="24"/>
          <w:szCs w:val="24"/>
        </w:rPr>
        <w:t xml:space="preserve"> que tenha </w:t>
      </w:r>
      <w:r w:rsidRPr="00E11F2F">
        <w:rPr>
          <w:rFonts w:ascii="Arial" w:hAnsi="Arial" w:cs="Arial"/>
          <w:sz w:val="24"/>
          <w:szCs w:val="24"/>
        </w:rPr>
        <w:t>praticado o leiloeiro, incumbe ao exequente, juntamente com os demais ônus, pagar as despesas</w:t>
      </w:r>
      <w:r>
        <w:rPr>
          <w:rFonts w:ascii="Arial" w:hAnsi="Arial" w:cs="Arial"/>
          <w:sz w:val="24"/>
          <w:szCs w:val="24"/>
        </w:rPr>
        <w:t xml:space="preserve"> e custas processuais</w:t>
      </w:r>
      <w:r w:rsidRPr="00E11F2F">
        <w:rPr>
          <w:rFonts w:ascii="Arial" w:hAnsi="Arial" w:cs="Arial"/>
          <w:sz w:val="24"/>
          <w:szCs w:val="24"/>
        </w:rPr>
        <w:t>, inclusi</w:t>
      </w:r>
      <w:r>
        <w:rPr>
          <w:rFonts w:ascii="Arial" w:hAnsi="Arial" w:cs="Arial"/>
          <w:sz w:val="24"/>
          <w:szCs w:val="24"/>
        </w:rPr>
        <w:t xml:space="preserve">ve as realizadas pelo leiloeiro, bem como, </w:t>
      </w:r>
      <w:r w:rsidRPr="00416955">
        <w:rPr>
          <w:rFonts w:ascii="Arial" w:hAnsi="Arial" w:cs="Arial"/>
          <w:sz w:val="24"/>
          <w:szCs w:val="24"/>
        </w:rPr>
        <w:t xml:space="preserve">a título indenizatório pelo </w:t>
      </w:r>
      <w:r w:rsidRPr="00416955">
        <w:rPr>
          <w:rFonts w:ascii="Arial" w:hAnsi="Arial" w:cs="Arial"/>
          <w:sz w:val="24"/>
          <w:szCs w:val="24"/>
        </w:rPr>
        <w:lastRenderedPageBreak/>
        <w:t xml:space="preserve">trabalho despendido, no percentual equivalente à metade da comissão legal (artigo 24 do Decreto </w:t>
      </w:r>
      <w:r w:rsidR="006278E5">
        <w:rPr>
          <w:rFonts w:ascii="Arial" w:hAnsi="Arial" w:cs="Arial"/>
          <w:sz w:val="24"/>
          <w:szCs w:val="24"/>
        </w:rPr>
        <w:t xml:space="preserve">Federal n° </w:t>
      </w:r>
      <w:r w:rsidRPr="00416955">
        <w:rPr>
          <w:rFonts w:ascii="Arial" w:hAnsi="Arial" w:cs="Arial"/>
          <w:sz w:val="24"/>
          <w:szCs w:val="24"/>
        </w:rPr>
        <w:t>21.981/32).</w:t>
      </w:r>
      <w:r w:rsidRPr="00E11F2F">
        <w:rPr>
          <w:rFonts w:ascii="Arial" w:hAnsi="Arial" w:cs="Arial"/>
          <w:sz w:val="24"/>
          <w:szCs w:val="24"/>
        </w:rPr>
        <w:t xml:space="preserve">  </w:t>
      </w:r>
    </w:p>
    <w:p w14:paraId="6C821F3D" w14:textId="77777777" w:rsidR="00EA58AB" w:rsidRPr="00293640" w:rsidRDefault="00EA58AB" w:rsidP="00EA58AB">
      <w:pPr>
        <w:ind w:right="-1"/>
        <w:jc w:val="both"/>
        <w:rPr>
          <w:rFonts w:ascii="Arial" w:hAnsi="Arial" w:cs="Arial"/>
          <w:sz w:val="24"/>
          <w:szCs w:val="24"/>
        </w:rPr>
      </w:pPr>
      <w:bookmarkStart w:id="26" w:name="_Hlk137328144"/>
      <w:bookmarkStart w:id="27" w:name="_Hlk137327513"/>
      <w:bookmarkEnd w:id="25"/>
      <w:r w:rsidRPr="00E11F2F">
        <w:rPr>
          <w:rFonts w:ascii="Arial" w:hAnsi="Arial" w:cs="Arial"/>
          <w:sz w:val="24"/>
          <w:szCs w:val="24"/>
        </w:rPr>
        <w:t xml:space="preserve">Anulada a arrematação, não será devida a comissão do leiloeiro, </w:t>
      </w:r>
      <w:r>
        <w:rPr>
          <w:rFonts w:ascii="Arial" w:hAnsi="Arial" w:cs="Arial"/>
          <w:sz w:val="24"/>
          <w:szCs w:val="24"/>
        </w:rPr>
        <w:t xml:space="preserve">todavia, </w:t>
      </w:r>
      <w:r w:rsidRPr="00E11F2F">
        <w:rPr>
          <w:rFonts w:ascii="Arial" w:hAnsi="Arial" w:cs="Arial"/>
          <w:sz w:val="24"/>
          <w:szCs w:val="24"/>
        </w:rPr>
        <w:t>corre</w:t>
      </w:r>
      <w:r>
        <w:rPr>
          <w:rFonts w:ascii="Arial" w:hAnsi="Arial" w:cs="Arial"/>
          <w:sz w:val="24"/>
          <w:szCs w:val="24"/>
        </w:rPr>
        <w:t xml:space="preserve">rão </w:t>
      </w:r>
      <w:r w:rsidRPr="00E11F2F">
        <w:rPr>
          <w:rFonts w:ascii="Arial" w:hAnsi="Arial" w:cs="Arial"/>
          <w:sz w:val="24"/>
          <w:szCs w:val="24"/>
        </w:rPr>
        <w:t>por conta daquele que houver dado causa à repetição do ato de arrematação (art. 9</w:t>
      </w:r>
      <w:r>
        <w:rPr>
          <w:rFonts w:ascii="Arial" w:hAnsi="Arial" w:cs="Arial"/>
          <w:sz w:val="24"/>
          <w:szCs w:val="24"/>
        </w:rPr>
        <w:t>0</w:t>
      </w:r>
      <w:r w:rsidRPr="00E11F2F">
        <w:rPr>
          <w:rFonts w:ascii="Arial" w:hAnsi="Arial" w:cs="Arial"/>
          <w:sz w:val="24"/>
          <w:szCs w:val="24"/>
        </w:rPr>
        <w:t>3 do CPC)</w:t>
      </w:r>
      <w:r>
        <w:rPr>
          <w:rFonts w:ascii="Arial" w:hAnsi="Arial" w:cs="Arial"/>
          <w:sz w:val="24"/>
          <w:szCs w:val="24"/>
        </w:rPr>
        <w:t>,</w:t>
      </w:r>
      <w:r w:rsidRPr="00E11F2F">
        <w:rPr>
          <w:rFonts w:ascii="Arial" w:hAnsi="Arial" w:cs="Arial"/>
          <w:sz w:val="24"/>
          <w:szCs w:val="24"/>
        </w:rPr>
        <w:t xml:space="preserve"> despesas </w:t>
      </w:r>
      <w:r>
        <w:rPr>
          <w:rFonts w:ascii="Arial" w:hAnsi="Arial" w:cs="Arial"/>
          <w:sz w:val="24"/>
          <w:szCs w:val="24"/>
        </w:rPr>
        <w:t xml:space="preserve">e custas </w:t>
      </w:r>
      <w:r w:rsidRPr="00E11F2F">
        <w:rPr>
          <w:rFonts w:ascii="Arial" w:hAnsi="Arial" w:cs="Arial"/>
          <w:sz w:val="24"/>
          <w:szCs w:val="24"/>
        </w:rPr>
        <w:t>processuais.</w:t>
      </w:r>
      <w:r>
        <w:rPr>
          <w:rFonts w:ascii="Arial" w:hAnsi="Arial" w:cs="Arial"/>
          <w:sz w:val="24"/>
          <w:szCs w:val="24"/>
        </w:rPr>
        <w:t xml:space="preserve"> </w:t>
      </w:r>
      <w:r w:rsidRPr="00293640">
        <w:rPr>
          <w:rFonts w:ascii="Arial" w:hAnsi="Arial" w:cs="Arial"/>
          <w:sz w:val="24"/>
          <w:szCs w:val="24"/>
        </w:rPr>
        <w:t>Assinado o auto de arrematação pelo juiz, pelo arrematante e pel</w:t>
      </w:r>
      <w:r>
        <w:rPr>
          <w:rFonts w:ascii="Arial" w:hAnsi="Arial" w:cs="Arial"/>
          <w:sz w:val="24"/>
          <w:szCs w:val="24"/>
        </w:rPr>
        <w:t>o</w:t>
      </w:r>
      <w:r w:rsidRPr="00293640">
        <w:rPr>
          <w:rFonts w:ascii="Arial" w:hAnsi="Arial" w:cs="Arial"/>
          <w:sz w:val="24"/>
          <w:szCs w:val="24"/>
        </w:rPr>
        <w:t xml:space="preserve"> leiloeir</w:t>
      </w:r>
      <w:r>
        <w:rPr>
          <w:rFonts w:ascii="Arial" w:hAnsi="Arial" w:cs="Arial"/>
          <w:sz w:val="24"/>
          <w:szCs w:val="24"/>
        </w:rPr>
        <w:t>o</w:t>
      </w:r>
      <w:r w:rsidRPr="00293640">
        <w:rPr>
          <w:rFonts w:ascii="Arial" w:hAnsi="Arial" w:cs="Arial"/>
          <w:sz w:val="24"/>
          <w:szCs w:val="24"/>
        </w:rPr>
        <w:t xml:space="preserve">, a arrematação considerar-se-á perfeita, acabada e irretratável, ainda que venham a ser julgados procedentes os embargos do executado ou a ação autônoma de que trata o § 4° do artigo 903 do CPC, assegurada a possibilidade de reparação pelos prejuízos sofridos. </w:t>
      </w:r>
    </w:p>
    <w:bookmarkEnd w:id="26"/>
    <w:p w14:paraId="5A44D6E1" w14:textId="77777777" w:rsidR="006D0514" w:rsidRDefault="006D0514" w:rsidP="006D0514">
      <w:pPr>
        <w:spacing w:after="200" w:line="276" w:lineRule="auto"/>
        <w:jc w:val="both"/>
        <w:rPr>
          <w:rFonts w:ascii="Arial" w:hAnsi="Arial" w:cs="Arial"/>
          <w:sz w:val="24"/>
          <w:szCs w:val="24"/>
        </w:rPr>
      </w:pPr>
      <w:r w:rsidRPr="00EF12D7">
        <w:rPr>
          <w:rFonts w:ascii="Arial" w:hAnsi="Arial" w:cs="Arial"/>
          <w:sz w:val="24"/>
          <w:szCs w:val="24"/>
        </w:rPr>
        <w:t>O leiloeiro dispõe de todos os lanços captados e registrados durante o evento, permitindo que, caso o arrematante fique inadimplente (remisso) ou faça uso da faculdade da desistência da arrematação, o juiz ao seu livre alvedrio, no intuito de aproveitar os atos praticados no leilão, pode convocar os demais ofertantes subsequentes para que demonstrem seu interesse em prosseguir na execução na condição de arrematante.</w:t>
      </w:r>
      <w:r>
        <w:rPr>
          <w:rFonts w:ascii="Arial" w:hAnsi="Arial" w:cs="Arial"/>
          <w:sz w:val="24"/>
          <w:szCs w:val="24"/>
        </w:rPr>
        <w:t xml:space="preserve"> </w:t>
      </w:r>
    </w:p>
    <w:p w14:paraId="1DF45F3D" w14:textId="2D544079" w:rsidR="006D0514" w:rsidRPr="00B26102" w:rsidRDefault="006D0514" w:rsidP="006D0514">
      <w:pPr>
        <w:spacing w:after="200" w:line="276" w:lineRule="auto"/>
        <w:jc w:val="both"/>
        <w:rPr>
          <w:rFonts w:ascii="Arial" w:hAnsi="Arial" w:cs="Arial"/>
          <w:sz w:val="24"/>
          <w:szCs w:val="24"/>
        </w:rPr>
      </w:pPr>
      <w:r w:rsidRPr="00B26102">
        <w:rPr>
          <w:rFonts w:ascii="Arial" w:hAnsi="Arial" w:cs="Arial"/>
          <w:sz w:val="24"/>
          <w:szCs w:val="24"/>
        </w:rPr>
        <w:t xml:space="preserve">Ficará à disposição das partes no site </w:t>
      </w:r>
      <w:hyperlink r:id="rId10" w:history="1">
        <w:r w:rsidR="006278E5" w:rsidRPr="006157B9">
          <w:rPr>
            <w:rStyle w:val="Hyperlink"/>
            <w:rFonts w:ascii="Arial" w:hAnsi="Arial" w:cs="Arial"/>
            <w:sz w:val="24"/>
            <w:szCs w:val="24"/>
          </w:rPr>
          <w:t>www.vasconcelosleiloes.com.br</w:t>
        </w:r>
      </w:hyperlink>
      <w:r>
        <w:rPr>
          <w:rFonts w:ascii="Arial" w:hAnsi="Arial" w:cs="Arial"/>
          <w:sz w:val="24"/>
          <w:szCs w:val="24"/>
        </w:rPr>
        <w:t xml:space="preserve"> </w:t>
      </w:r>
      <w:r w:rsidRPr="00B26102">
        <w:rPr>
          <w:rFonts w:ascii="Arial" w:hAnsi="Arial" w:cs="Arial"/>
          <w:sz w:val="24"/>
          <w:szCs w:val="24"/>
        </w:rPr>
        <w:t xml:space="preserve">o resultado do leilão, por </w:t>
      </w:r>
      <w:r>
        <w:rPr>
          <w:rFonts w:ascii="Arial" w:hAnsi="Arial" w:cs="Arial"/>
          <w:sz w:val="24"/>
          <w:szCs w:val="24"/>
        </w:rPr>
        <w:t xml:space="preserve">72 </w:t>
      </w:r>
      <w:r w:rsidRPr="00B26102">
        <w:rPr>
          <w:rFonts w:ascii="Arial" w:hAnsi="Arial" w:cs="Arial"/>
          <w:sz w:val="24"/>
          <w:szCs w:val="24"/>
        </w:rPr>
        <w:t>(</w:t>
      </w:r>
      <w:r>
        <w:rPr>
          <w:rFonts w:ascii="Arial" w:hAnsi="Arial" w:cs="Arial"/>
          <w:sz w:val="24"/>
          <w:szCs w:val="24"/>
        </w:rPr>
        <w:t>setenta e duas</w:t>
      </w:r>
      <w:r w:rsidRPr="00B26102">
        <w:rPr>
          <w:rFonts w:ascii="Arial" w:hAnsi="Arial" w:cs="Arial"/>
          <w:sz w:val="24"/>
          <w:szCs w:val="24"/>
        </w:rPr>
        <w:t xml:space="preserve">) horas, após o evento, para que as mesmas tenham ciência. </w:t>
      </w:r>
    </w:p>
    <w:bookmarkEnd w:id="27"/>
    <w:p w14:paraId="578191BF" w14:textId="77777777" w:rsidR="00F333F0" w:rsidRDefault="00F333F0" w:rsidP="00F333F0">
      <w:pPr>
        <w:spacing w:after="200" w:line="276" w:lineRule="auto"/>
        <w:jc w:val="both"/>
        <w:rPr>
          <w:rFonts w:ascii="Arial" w:hAnsi="Arial" w:cs="Arial"/>
          <w:sz w:val="24"/>
          <w:szCs w:val="24"/>
        </w:rPr>
      </w:pPr>
      <w:r w:rsidRPr="00EF12D7">
        <w:rPr>
          <w:rFonts w:ascii="Arial" w:hAnsi="Arial" w:cs="Arial"/>
          <w:sz w:val="24"/>
          <w:szCs w:val="24"/>
        </w:rPr>
        <w:t>Assinado o auto de arrematação pelo juiz, pelo arrematante e pelo leiloeiro, a arrematação considerar-se-á perfeita, acabada e irretratável, ainda que venham a ser julgados procedentes os embargos do executado ou a ação autônoma de que trata o § 4</w:t>
      </w:r>
      <w:r>
        <w:rPr>
          <w:rFonts w:ascii="Arial" w:hAnsi="Arial" w:cs="Arial"/>
          <w:sz w:val="24"/>
          <w:szCs w:val="24"/>
        </w:rPr>
        <w:t>°</w:t>
      </w:r>
      <w:r w:rsidRPr="00EF12D7">
        <w:rPr>
          <w:rFonts w:ascii="Arial" w:hAnsi="Arial" w:cs="Arial"/>
          <w:sz w:val="24"/>
          <w:szCs w:val="24"/>
        </w:rPr>
        <w:t xml:space="preserve"> do artigo, assegurada a possibilidade de reparação pelos prejuízos sofridos. (art. 903</w:t>
      </w:r>
      <w:r>
        <w:rPr>
          <w:rFonts w:ascii="Arial" w:hAnsi="Arial" w:cs="Arial"/>
          <w:sz w:val="24"/>
          <w:szCs w:val="24"/>
        </w:rPr>
        <w:t>,</w:t>
      </w:r>
      <w:r w:rsidRPr="00EF12D7">
        <w:rPr>
          <w:rFonts w:ascii="Arial" w:hAnsi="Arial" w:cs="Arial"/>
          <w:sz w:val="24"/>
          <w:szCs w:val="24"/>
        </w:rPr>
        <w:t xml:space="preserve"> do CPC). </w:t>
      </w:r>
    </w:p>
    <w:p w14:paraId="4E62E8B4" w14:textId="3820DA8F" w:rsidR="00164FB3" w:rsidRPr="00164FB3" w:rsidRDefault="00164FB3" w:rsidP="00164FB3">
      <w:pPr>
        <w:spacing w:line="276" w:lineRule="auto"/>
        <w:jc w:val="both"/>
        <w:rPr>
          <w:rFonts w:ascii="Arial" w:hAnsi="Arial" w:cs="Arial"/>
          <w:kern w:val="0"/>
          <w:sz w:val="24"/>
          <w:szCs w:val="24"/>
          <w14:ligatures w14:val="none"/>
        </w:rPr>
      </w:pPr>
      <w:bookmarkStart w:id="28" w:name="_Hlk137328240"/>
      <w:r w:rsidRPr="00164FB3">
        <w:rPr>
          <w:rFonts w:ascii="Arial" w:hAnsi="Arial" w:cs="Arial"/>
          <w:b/>
          <w:bCs/>
          <w:kern w:val="0"/>
          <w:sz w:val="24"/>
          <w:szCs w:val="24"/>
          <w14:ligatures w14:val="none"/>
        </w:rPr>
        <w:t>DA MANIFESTAÇÃO DO ARREMATANTE</w:t>
      </w:r>
      <w:r w:rsidR="006278E5">
        <w:rPr>
          <w:rFonts w:ascii="Arial" w:hAnsi="Arial" w:cs="Arial"/>
          <w:b/>
          <w:bCs/>
          <w:kern w:val="0"/>
          <w:sz w:val="24"/>
          <w:szCs w:val="24"/>
          <w14:ligatures w14:val="none"/>
        </w:rPr>
        <w:t xml:space="preserve"> -</w:t>
      </w:r>
      <w:r w:rsidRPr="00164FB3">
        <w:rPr>
          <w:rFonts w:ascii="Arial" w:hAnsi="Arial" w:cs="Arial"/>
          <w:kern w:val="0"/>
          <w:sz w:val="24"/>
          <w:szCs w:val="24"/>
          <w14:ligatures w14:val="none"/>
        </w:rPr>
        <w:t xml:space="preserve"> Para se manifestar nos autos do processo deverá o </w:t>
      </w:r>
      <w:r w:rsidR="006278E5">
        <w:rPr>
          <w:rFonts w:ascii="Arial" w:hAnsi="Arial" w:cs="Arial"/>
          <w:kern w:val="0"/>
          <w:sz w:val="24"/>
          <w:szCs w:val="24"/>
          <w14:ligatures w14:val="none"/>
        </w:rPr>
        <w:t>A</w:t>
      </w:r>
      <w:r w:rsidRPr="00164FB3">
        <w:rPr>
          <w:rFonts w:ascii="Arial" w:hAnsi="Arial" w:cs="Arial"/>
          <w:kern w:val="0"/>
          <w:sz w:val="24"/>
          <w:szCs w:val="24"/>
          <w14:ligatures w14:val="none"/>
        </w:rPr>
        <w:t xml:space="preserve">rrematante constituir advogado, especialmente na hipótese de desistência prevista no art. 903, § 5º, I, II e III do CPC. </w:t>
      </w:r>
    </w:p>
    <w:p w14:paraId="1FA7488B" w14:textId="144EE15C" w:rsidR="003E545F" w:rsidRDefault="006D0514" w:rsidP="006D0514">
      <w:pPr>
        <w:spacing w:after="200" w:line="276" w:lineRule="auto"/>
        <w:jc w:val="both"/>
        <w:rPr>
          <w:rFonts w:ascii="Arial" w:hAnsi="Arial" w:cs="Arial"/>
          <w:sz w:val="24"/>
          <w:szCs w:val="24"/>
        </w:rPr>
      </w:pPr>
      <w:bookmarkStart w:id="29" w:name="_Hlk137328260"/>
      <w:bookmarkEnd w:id="28"/>
      <w:r w:rsidRPr="00B26102">
        <w:rPr>
          <w:rFonts w:ascii="Arial" w:hAnsi="Arial" w:cs="Arial"/>
          <w:b/>
          <w:sz w:val="24"/>
          <w:szCs w:val="24"/>
        </w:rPr>
        <w:t xml:space="preserve">DA RESOLUÇÃO DAS QUESTÕES INCIDENTAIS </w:t>
      </w:r>
      <w:r>
        <w:rPr>
          <w:rFonts w:ascii="Arial" w:hAnsi="Arial" w:cs="Arial"/>
          <w:b/>
          <w:sz w:val="24"/>
          <w:szCs w:val="24"/>
        </w:rPr>
        <w:t xml:space="preserve">– </w:t>
      </w:r>
      <w:r w:rsidRPr="00B26102">
        <w:rPr>
          <w:rFonts w:ascii="Arial" w:hAnsi="Arial" w:cs="Arial"/>
          <w:sz w:val="24"/>
          <w:szCs w:val="24"/>
        </w:rPr>
        <w:t xml:space="preserve">Eventuais controvérsias surgidas no curso do leilão, inclusive quanto à participação dos interessados licitantes e à admissibilidade do lanço </w:t>
      </w:r>
      <w:r>
        <w:rPr>
          <w:rFonts w:ascii="Arial" w:hAnsi="Arial" w:cs="Arial"/>
          <w:sz w:val="24"/>
          <w:szCs w:val="24"/>
        </w:rPr>
        <w:t xml:space="preserve">inferior ao valor da avaliação </w:t>
      </w:r>
      <w:r w:rsidRPr="00B26102">
        <w:rPr>
          <w:rFonts w:ascii="Arial" w:hAnsi="Arial" w:cs="Arial"/>
          <w:sz w:val="24"/>
          <w:szCs w:val="24"/>
        </w:rPr>
        <w:t>n</w:t>
      </w:r>
      <w:r>
        <w:rPr>
          <w:rFonts w:ascii="Arial" w:hAnsi="Arial" w:cs="Arial"/>
          <w:sz w:val="24"/>
          <w:szCs w:val="24"/>
        </w:rPr>
        <w:t>a</w:t>
      </w:r>
      <w:r w:rsidRPr="00B26102">
        <w:rPr>
          <w:rFonts w:ascii="Arial" w:hAnsi="Arial" w:cs="Arial"/>
          <w:sz w:val="24"/>
          <w:szCs w:val="24"/>
        </w:rPr>
        <w:t xml:space="preserve"> segund</w:t>
      </w:r>
      <w:r>
        <w:rPr>
          <w:rFonts w:ascii="Arial" w:hAnsi="Arial" w:cs="Arial"/>
          <w:sz w:val="24"/>
          <w:szCs w:val="24"/>
        </w:rPr>
        <w:t>a praça/</w:t>
      </w:r>
      <w:r w:rsidRPr="00B26102">
        <w:rPr>
          <w:rFonts w:ascii="Arial" w:hAnsi="Arial" w:cs="Arial"/>
          <w:sz w:val="24"/>
          <w:szCs w:val="24"/>
        </w:rPr>
        <w:t>leilão ser</w:t>
      </w:r>
      <w:r>
        <w:rPr>
          <w:rFonts w:ascii="Arial" w:hAnsi="Arial" w:cs="Arial"/>
          <w:sz w:val="24"/>
          <w:szCs w:val="24"/>
        </w:rPr>
        <w:t>á</w:t>
      </w:r>
      <w:r w:rsidRPr="00B26102">
        <w:rPr>
          <w:rFonts w:ascii="Arial" w:hAnsi="Arial" w:cs="Arial"/>
          <w:sz w:val="24"/>
          <w:szCs w:val="24"/>
        </w:rPr>
        <w:t xml:space="preserve"> imediatamente submetid</w:t>
      </w:r>
      <w:r>
        <w:rPr>
          <w:rFonts w:ascii="Arial" w:hAnsi="Arial" w:cs="Arial"/>
          <w:sz w:val="24"/>
          <w:szCs w:val="24"/>
        </w:rPr>
        <w:t>o</w:t>
      </w:r>
      <w:r w:rsidRPr="00B26102">
        <w:rPr>
          <w:rFonts w:ascii="Arial" w:hAnsi="Arial" w:cs="Arial"/>
          <w:sz w:val="24"/>
          <w:szCs w:val="24"/>
        </w:rPr>
        <w:t xml:space="preserve"> ao crivo judicial. Quaisquer esclarecimentos, bem como cópias do Edital com o bem</w:t>
      </w:r>
      <w:r>
        <w:rPr>
          <w:rFonts w:ascii="Arial" w:hAnsi="Arial" w:cs="Arial"/>
          <w:sz w:val="24"/>
          <w:szCs w:val="24"/>
        </w:rPr>
        <w:t xml:space="preserve"> </w:t>
      </w:r>
      <w:r w:rsidRPr="00B26102">
        <w:rPr>
          <w:rFonts w:ascii="Arial" w:hAnsi="Arial" w:cs="Arial"/>
          <w:sz w:val="24"/>
          <w:szCs w:val="24"/>
        </w:rPr>
        <w:t>a ser leiloado poderão ser obtidos diretamente com o Leiloeiro</w:t>
      </w:r>
      <w:r w:rsidR="006278E5">
        <w:rPr>
          <w:rFonts w:ascii="Arial" w:hAnsi="Arial" w:cs="Arial"/>
          <w:sz w:val="24"/>
          <w:szCs w:val="24"/>
        </w:rPr>
        <w:t xml:space="preserve"> </w:t>
      </w:r>
      <w:r w:rsidR="006278E5" w:rsidRPr="00B26102">
        <w:rPr>
          <w:rFonts w:ascii="Arial" w:hAnsi="Arial" w:cs="Arial"/>
          <w:sz w:val="24"/>
          <w:szCs w:val="24"/>
        </w:rPr>
        <w:t>pelos telefones (4</w:t>
      </w:r>
      <w:r w:rsidR="006278E5">
        <w:rPr>
          <w:rFonts w:ascii="Arial" w:hAnsi="Arial" w:cs="Arial"/>
          <w:sz w:val="24"/>
          <w:szCs w:val="24"/>
        </w:rPr>
        <w:t>7</w:t>
      </w:r>
      <w:r w:rsidR="006278E5" w:rsidRPr="00B26102">
        <w:rPr>
          <w:rFonts w:ascii="Arial" w:hAnsi="Arial" w:cs="Arial"/>
          <w:sz w:val="24"/>
          <w:szCs w:val="24"/>
        </w:rPr>
        <w:t xml:space="preserve">) </w:t>
      </w:r>
      <w:r w:rsidR="006278E5">
        <w:rPr>
          <w:rFonts w:ascii="Arial" w:hAnsi="Arial" w:cs="Arial"/>
          <w:sz w:val="24"/>
          <w:szCs w:val="24"/>
        </w:rPr>
        <w:t xml:space="preserve">3065-7400 </w:t>
      </w:r>
      <w:r w:rsidR="006278E5" w:rsidRPr="00B26102">
        <w:rPr>
          <w:rFonts w:ascii="Arial" w:hAnsi="Arial" w:cs="Arial"/>
          <w:sz w:val="24"/>
          <w:szCs w:val="24"/>
        </w:rPr>
        <w:t xml:space="preserve">ou </w:t>
      </w:r>
      <w:r w:rsidR="006278E5">
        <w:rPr>
          <w:rFonts w:ascii="Arial" w:hAnsi="Arial" w:cs="Arial"/>
          <w:sz w:val="24"/>
          <w:szCs w:val="24"/>
        </w:rPr>
        <w:t>99621-4430 ou</w:t>
      </w:r>
      <w:r w:rsidRPr="00B26102">
        <w:rPr>
          <w:rFonts w:ascii="Arial" w:hAnsi="Arial" w:cs="Arial"/>
          <w:sz w:val="24"/>
          <w:szCs w:val="24"/>
        </w:rPr>
        <w:t xml:space="preserve">, por e-mail: </w:t>
      </w:r>
      <w:hyperlink r:id="rId11" w:history="1">
        <w:r w:rsidR="003E545F" w:rsidRPr="006157B9">
          <w:rPr>
            <w:rStyle w:val="Hyperlink"/>
            <w:rFonts w:ascii="Arial" w:hAnsi="Arial" w:cs="Arial"/>
            <w:sz w:val="24"/>
            <w:szCs w:val="24"/>
          </w:rPr>
          <w:t>leiloeirovasconcelos@gmail.com</w:t>
        </w:r>
      </w:hyperlink>
      <w:r>
        <w:rPr>
          <w:rFonts w:ascii="Arial" w:hAnsi="Arial" w:cs="Arial"/>
          <w:sz w:val="24"/>
          <w:szCs w:val="24"/>
        </w:rPr>
        <w:t xml:space="preserve"> </w:t>
      </w:r>
      <w:r w:rsidR="006278E5">
        <w:rPr>
          <w:rFonts w:ascii="Arial" w:hAnsi="Arial" w:cs="Arial"/>
          <w:sz w:val="24"/>
          <w:szCs w:val="24"/>
        </w:rPr>
        <w:t>ou, no</w:t>
      </w:r>
      <w:r w:rsidRPr="00B26102">
        <w:rPr>
          <w:rFonts w:ascii="Arial" w:hAnsi="Arial" w:cs="Arial"/>
          <w:sz w:val="24"/>
          <w:szCs w:val="24"/>
        </w:rPr>
        <w:t xml:space="preserve"> site: </w:t>
      </w:r>
      <w:hyperlink r:id="rId12" w:history="1">
        <w:r w:rsidR="003E545F" w:rsidRPr="006157B9">
          <w:rPr>
            <w:rStyle w:val="Hyperlink"/>
            <w:rFonts w:ascii="Arial" w:hAnsi="Arial" w:cs="Arial"/>
            <w:sz w:val="24"/>
            <w:szCs w:val="24"/>
          </w:rPr>
          <w:t>www.vasconcelosleiloes.com.br</w:t>
        </w:r>
      </w:hyperlink>
      <w:r>
        <w:rPr>
          <w:rFonts w:ascii="Arial" w:hAnsi="Arial" w:cs="Arial"/>
          <w:sz w:val="24"/>
          <w:szCs w:val="24"/>
        </w:rPr>
        <w:t xml:space="preserve"> </w:t>
      </w:r>
      <w:r w:rsidR="006278E5">
        <w:rPr>
          <w:rFonts w:ascii="Arial" w:hAnsi="Arial" w:cs="Arial"/>
          <w:sz w:val="24"/>
          <w:szCs w:val="24"/>
        </w:rPr>
        <w:t>.</w:t>
      </w:r>
      <w:bookmarkEnd w:id="29"/>
    </w:p>
    <w:p w14:paraId="663FE4E9" w14:textId="6EC663C9" w:rsidR="003E545F" w:rsidRPr="003E545F" w:rsidRDefault="003E545F" w:rsidP="003E545F">
      <w:pPr>
        <w:spacing w:line="276" w:lineRule="auto"/>
        <w:jc w:val="both"/>
        <w:rPr>
          <w:rFonts w:ascii="Arial" w:hAnsi="Arial" w:cs="Arial"/>
          <w:kern w:val="0"/>
          <w:sz w:val="24"/>
          <w:szCs w:val="24"/>
          <w14:ligatures w14:val="none"/>
        </w:rPr>
      </w:pPr>
      <w:bookmarkStart w:id="30" w:name="_Hlk137328276"/>
      <w:r>
        <w:rPr>
          <w:rFonts w:ascii="Arial" w:hAnsi="Arial" w:cs="Arial"/>
          <w:b/>
          <w:bCs/>
          <w:kern w:val="0"/>
          <w:sz w:val="24"/>
          <w:szCs w:val="24"/>
          <w14:ligatures w14:val="none"/>
        </w:rPr>
        <w:lastRenderedPageBreak/>
        <w:t xml:space="preserve">DO </w:t>
      </w:r>
      <w:r w:rsidRPr="003E545F">
        <w:rPr>
          <w:rFonts w:ascii="Arial" w:hAnsi="Arial" w:cs="Arial"/>
          <w:b/>
          <w:bCs/>
          <w:kern w:val="0"/>
          <w:sz w:val="24"/>
          <w:szCs w:val="24"/>
          <w14:ligatures w14:val="none"/>
        </w:rPr>
        <w:t>PRAZO PARA IMPUGNAR ESTE EDITAL</w:t>
      </w:r>
      <w:r w:rsidR="006278E5">
        <w:rPr>
          <w:rFonts w:ascii="Arial" w:hAnsi="Arial" w:cs="Arial"/>
          <w:kern w:val="0"/>
          <w:sz w:val="24"/>
          <w:szCs w:val="24"/>
          <w14:ligatures w14:val="none"/>
        </w:rPr>
        <w:t xml:space="preserve"> -</w:t>
      </w:r>
      <w:r w:rsidRPr="003E545F">
        <w:rPr>
          <w:rFonts w:ascii="Arial" w:hAnsi="Arial" w:cs="Arial"/>
          <w:kern w:val="0"/>
          <w:sz w:val="24"/>
          <w:szCs w:val="24"/>
          <w14:ligatures w14:val="none"/>
        </w:rPr>
        <w:t xml:space="preserve"> O presente edital pode</w:t>
      </w:r>
      <w:r w:rsidR="006278E5">
        <w:rPr>
          <w:rFonts w:ascii="Arial" w:hAnsi="Arial" w:cs="Arial"/>
          <w:kern w:val="0"/>
          <w:sz w:val="24"/>
          <w:szCs w:val="24"/>
          <w14:ligatures w14:val="none"/>
        </w:rPr>
        <w:t>rá</w:t>
      </w:r>
      <w:r w:rsidRPr="003E545F">
        <w:rPr>
          <w:rFonts w:ascii="Arial" w:hAnsi="Arial" w:cs="Arial"/>
          <w:kern w:val="0"/>
          <w:sz w:val="24"/>
          <w:szCs w:val="24"/>
          <w14:ligatures w14:val="none"/>
        </w:rPr>
        <w:t xml:space="preserve"> ser impugnado no prazo de 05 (cinco) dias </w:t>
      </w:r>
      <w:r>
        <w:rPr>
          <w:rFonts w:ascii="Arial" w:hAnsi="Arial" w:cs="Arial"/>
          <w:kern w:val="0"/>
          <w:sz w:val="24"/>
          <w:szCs w:val="24"/>
          <w14:ligatures w14:val="none"/>
        </w:rPr>
        <w:t>úteis</w:t>
      </w:r>
      <w:r w:rsidRPr="003E545F">
        <w:rPr>
          <w:rFonts w:ascii="Arial" w:hAnsi="Arial" w:cs="Arial"/>
          <w:kern w:val="0"/>
          <w:sz w:val="24"/>
          <w:szCs w:val="24"/>
          <w14:ligatures w14:val="none"/>
        </w:rPr>
        <w:t>, contados da publicação do mesmo no site do leiloeiro</w:t>
      </w:r>
      <w:r>
        <w:rPr>
          <w:rFonts w:ascii="Arial" w:hAnsi="Arial" w:cs="Arial"/>
          <w:kern w:val="0"/>
          <w:sz w:val="24"/>
          <w:szCs w:val="24"/>
          <w14:ligatures w14:val="none"/>
        </w:rPr>
        <w:t xml:space="preserve">: </w:t>
      </w:r>
      <w:hyperlink r:id="rId13" w:history="1">
        <w:r w:rsidRPr="003E545F">
          <w:rPr>
            <w:rStyle w:val="Hyperlink"/>
            <w:rFonts w:ascii="Arial" w:hAnsi="Arial" w:cs="Arial"/>
            <w:kern w:val="0"/>
            <w:sz w:val="24"/>
            <w:szCs w:val="24"/>
            <w14:ligatures w14:val="none"/>
          </w:rPr>
          <w:t>www.</w:t>
        </w:r>
        <w:r w:rsidRPr="006157B9">
          <w:rPr>
            <w:rStyle w:val="Hyperlink"/>
            <w:rFonts w:ascii="Arial" w:hAnsi="Arial" w:cs="Arial"/>
            <w:kern w:val="0"/>
            <w:sz w:val="24"/>
            <w:szCs w:val="24"/>
            <w14:ligatures w14:val="none"/>
          </w:rPr>
          <w:t>vasconcelos</w:t>
        </w:r>
        <w:r w:rsidRPr="003E545F">
          <w:rPr>
            <w:rStyle w:val="Hyperlink"/>
            <w:rFonts w:ascii="Arial" w:hAnsi="Arial" w:cs="Arial"/>
            <w:kern w:val="0"/>
            <w:sz w:val="24"/>
            <w:szCs w:val="24"/>
            <w14:ligatures w14:val="none"/>
          </w:rPr>
          <w:t>leiloes.com.br</w:t>
        </w:r>
      </w:hyperlink>
      <w:r>
        <w:rPr>
          <w:rFonts w:ascii="Arial" w:hAnsi="Arial" w:cs="Arial"/>
          <w:kern w:val="0"/>
          <w:sz w:val="24"/>
          <w:szCs w:val="24"/>
          <w14:ligatures w14:val="none"/>
        </w:rPr>
        <w:t xml:space="preserve"> </w:t>
      </w:r>
      <w:r w:rsidRPr="003E545F">
        <w:rPr>
          <w:rFonts w:ascii="Arial" w:hAnsi="Arial" w:cs="Arial"/>
          <w:kern w:val="0"/>
          <w:sz w:val="24"/>
          <w:szCs w:val="24"/>
          <w14:ligatures w14:val="none"/>
        </w:rPr>
        <w:t xml:space="preserve">, sob pena de preclusão. </w:t>
      </w:r>
    </w:p>
    <w:bookmarkEnd w:id="30"/>
    <w:p w14:paraId="044FBF3B" w14:textId="518F0E9A" w:rsidR="006D0514" w:rsidRPr="000A08D3" w:rsidRDefault="006D0514" w:rsidP="006D0514">
      <w:pPr>
        <w:spacing w:after="200" w:line="276" w:lineRule="auto"/>
        <w:jc w:val="both"/>
        <w:rPr>
          <w:rFonts w:ascii="Arial" w:hAnsi="Arial" w:cs="Arial"/>
          <w:b/>
          <w:sz w:val="24"/>
          <w:szCs w:val="24"/>
        </w:rPr>
      </w:pPr>
      <w:r w:rsidRPr="00B26102">
        <w:rPr>
          <w:rFonts w:ascii="Arial" w:hAnsi="Arial" w:cs="Arial"/>
          <w:sz w:val="24"/>
          <w:szCs w:val="24"/>
        </w:rPr>
        <w:t xml:space="preserve"> </w:t>
      </w:r>
      <w:bookmarkStart w:id="31" w:name="_Hlk137328307"/>
      <w:r w:rsidRPr="00EF12D7">
        <w:rPr>
          <w:rFonts w:ascii="Arial" w:hAnsi="Arial" w:cs="Arial"/>
          <w:b/>
          <w:sz w:val="24"/>
          <w:szCs w:val="24"/>
        </w:rPr>
        <w:t>DA INTIMAÇÃO</w:t>
      </w:r>
      <w:r>
        <w:rPr>
          <w:rFonts w:ascii="Arial" w:hAnsi="Arial" w:cs="Arial"/>
          <w:b/>
          <w:sz w:val="24"/>
          <w:szCs w:val="24"/>
        </w:rPr>
        <w:t xml:space="preserve"> - </w:t>
      </w:r>
      <w:r w:rsidRPr="000A08D3">
        <w:rPr>
          <w:rFonts w:ascii="Arial" w:hAnsi="Arial" w:cs="Arial"/>
          <w:sz w:val="24"/>
          <w:szCs w:val="24"/>
        </w:rPr>
        <w:t xml:space="preserve">Ficam </w:t>
      </w:r>
      <w:r w:rsidRPr="00E11F2F">
        <w:rPr>
          <w:rFonts w:ascii="Arial" w:hAnsi="Arial" w:cs="Arial"/>
          <w:sz w:val="24"/>
          <w:szCs w:val="24"/>
        </w:rPr>
        <w:t xml:space="preserve">as partes </w:t>
      </w:r>
      <w:r>
        <w:rPr>
          <w:rFonts w:ascii="Arial" w:hAnsi="Arial" w:cs="Arial"/>
          <w:sz w:val="24"/>
          <w:szCs w:val="24"/>
        </w:rPr>
        <w:t xml:space="preserve">bem como, </w:t>
      </w:r>
      <w:r w:rsidRPr="00E11F2F">
        <w:rPr>
          <w:rFonts w:ascii="Arial" w:hAnsi="Arial" w:cs="Arial"/>
          <w:sz w:val="24"/>
          <w:szCs w:val="24"/>
        </w:rPr>
        <w:t xml:space="preserve">seus cônjuges, </w:t>
      </w:r>
      <w:r>
        <w:rPr>
          <w:rFonts w:ascii="Arial" w:hAnsi="Arial" w:cs="Arial"/>
          <w:sz w:val="24"/>
          <w:szCs w:val="24"/>
        </w:rPr>
        <w:t>co-proprietários</w:t>
      </w:r>
      <w:r w:rsidRPr="00E11F2F">
        <w:rPr>
          <w:rFonts w:ascii="Arial" w:hAnsi="Arial" w:cs="Arial"/>
          <w:sz w:val="24"/>
          <w:szCs w:val="24"/>
        </w:rPr>
        <w:t xml:space="preserve">, </w:t>
      </w:r>
      <w:r w:rsidR="006278E5">
        <w:rPr>
          <w:rFonts w:ascii="Arial" w:hAnsi="Arial" w:cs="Arial"/>
          <w:sz w:val="24"/>
          <w:szCs w:val="24"/>
        </w:rPr>
        <w:t xml:space="preserve">os </w:t>
      </w:r>
      <w:r w:rsidRPr="00E11F2F">
        <w:rPr>
          <w:rFonts w:ascii="Arial" w:hAnsi="Arial" w:cs="Arial"/>
          <w:sz w:val="24"/>
          <w:szCs w:val="24"/>
        </w:rPr>
        <w:t xml:space="preserve">credores hipotecários, </w:t>
      </w:r>
      <w:r w:rsidR="006278E5">
        <w:rPr>
          <w:rFonts w:ascii="Arial" w:hAnsi="Arial" w:cs="Arial"/>
          <w:sz w:val="24"/>
          <w:szCs w:val="24"/>
        </w:rPr>
        <w:t xml:space="preserve">os </w:t>
      </w:r>
      <w:r w:rsidRPr="00E11F2F">
        <w:rPr>
          <w:rFonts w:ascii="Arial" w:hAnsi="Arial" w:cs="Arial"/>
          <w:sz w:val="24"/>
          <w:szCs w:val="24"/>
        </w:rPr>
        <w:t>usufrutuários</w:t>
      </w:r>
      <w:r>
        <w:rPr>
          <w:rFonts w:ascii="Arial" w:hAnsi="Arial" w:cs="Arial"/>
          <w:sz w:val="24"/>
          <w:szCs w:val="24"/>
        </w:rPr>
        <w:t>,</w:t>
      </w:r>
      <w:r w:rsidRPr="00E11F2F">
        <w:rPr>
          <w:rFonts w:ascii="Arial" w:hAnsi="Arial" w:cs="Arial"/>
          <w:sz w:val="24"/>
          <w:szCs w:val="24"/>
        </w:rPr>
        <w:t xml:space="preserve"> </w:t>
      </w:r>
      <w:r w:rsidR="006278E5">
        <w:rPr>
          <w:rFonts w:ascii="Arial" w:hAnsi="Arial" w:cs="Arial"/>
          <w:sz w:val="24"/>
          <w:szCs w:val="24"/>
        </w:rPr>
        <w:t xml:space="preserve">o </w:t>
      </w:r>
      <w:r w:rsidRPr="00E11F2F">
        <w:rPr>
          <w:rFonts w:ascii="Arial" w:hAnsi="Arial" w:cs="Arial"/>
          <w:sz w:val="24"/>
          <w:szCs w:val="24"/>
        </w:rPr>
        <w:t xml:space="preserve">senhorio direto </w:t>
      </w:r>
      <w:r>
        <w:rPr>
          <w:rFonts w:ascii="Arial" w:hAnsi="Arial" w:cs="Arial"/>
          <w:sz w:val="24"/>
          <w:szCs w:val="24"/>
        </w:rPr>
        <w:t xml:space="preserve">e demais interessados, </w:t>
      </w:r>
      <w:r w:rsidRPr="00E11F2F">
        <w:rPr>
          <w:rFonts w:ascii="Arial" w:hAnsi="Arial" w:cs="Arial"/>
          <w:sz w:val="24"/>
          <w:szCs w:val="24"/>
        </w:rPr>
        <w:t>caso não sejam localizados pelo Sr. Oficial de Justiça ou por AR/MP</w:t>
      </w:r>
      <w:r>
        <w:rPr>
          <w:rFonts w:ascii="Arial" w:hAnsi="Arial" w:cs="Arial"/>
          <w:sz w:val="24"/>
          <w:szCs w:val="24"/>
        </w:rPr>
        <w:t xml:space="preserve"> ou que </w:t>
      </w:r>
      <w:r w:rsidRPr="00E11F2F">
        <w:rPr>
          <w:rFonts w:ascii="Arial" w:hAnsi="Arial" w:cs="Arial"/>
          <w:sz w:val="24"/>
          <w:szCs w:val="24"/>
        </w:rPr>
        <w:t xml:space="preserve">se encontrem em lugar incerto e não sabido, suprindo, assim, a exigência contida no </w:t>
      </w:r>
      <w:r>
        <w:rPr>
          <w:rFonts w:ascii="Arial" w:hAnsi="Arial" w:cs="Arial"/>
          <w:sz w:val="24"/>
          <w:szCs w:val="24"/>
        </w:rPr>
        <w:t>CPC</w:t>
      </w:r>
      <w:r w:rsidRPr="000A08D3">
        <w:rPr>
          <w:rFonts w:ascii="Arial" w:hAnsi="Arial" w:cs="Arial"/>
          <w:b/>
          <w:sz w:val="24"/>
          <w:szCs w:val="24"/>
        </w:rPr>
        <w:t>, INTIMADOS pelo presente EDITAL DE INTIMAÇÃO DE PRAÇA / LEILÃO, para todos os atos e efeitos aqui mencionados</w:t>
      </w:r>
      <w:r w:rsidR="006278E5">
        <w:rPr>
          <w:rFonts w:ascii="Arial" w:hAnsi="Arial" w:cs="Arial"/>
          <w:b/>
          <w:sz w:val="24"/>
          <w:szCs w:val="24"/>
        </w:rPr>
        <w:t>.</w:t>
      </w:r>
      <w:r w:rsidRPr="000A08D3">
        <w:rPr>
          <w:rFonts w:ascii="Arial" w:hAnsi="Arial" w:cs="Arial"/>
          <w:b/>
          <w:sz w:val="24"/>
          <w:szCs w:val="24"/>
        </w:rPr>
        <w:t xml:space="preserve"> </w:t>
      </w:r>
    </w:p>
    <w:p w14:paraId="0267E3DF" w14:textId="2551E086" w:rsidR="006D0514" w:rsidRPr="00C54D46" w:rsidRDefault="006D0514" w:rsidP="006D0514">
      <w:pPr>
        <w:spacing w:line="276" w:lineRule="auto"/>
        <w:jc w:val="both"/>
        <w:rPr>
          <w:rFonts w:ascii="Arial" w:hAnsi="Arial" w:cs="Arial"/>
          <w:sz w:val="24"/>
          <w:szCs w:val="24"/>
        </w:rPr>
      </w:pPr>
      <w:bookmarkStart w:id="32" w:name="_Hlk137328348"/>
      <w:bookmarkEnd w:id="31"/>
      <w:r w:rsidRPr="00C54D46">
        <w:rPr>
          <w:rFonts w:ascii="Arial" w:hAnsi="Arial" w:cs="Arial"/>
          <w:sz w:val="24"/>
          <w:szCs w:val="24"/>
        </w:rPr>
        <w:t xml:space="preserve">E, para que chegue ao conhecimento de todos os interessados, é passado o presente edital, que será publicado na forma da lei, e afixado no lugar de costume, na sede deste juízo. Mais informações com o Leiloeiro Oficial pelo </w:t>
      </w:r>
      <w:hyperlink r:id="rId14" w:history="1">
        <w:r w:rsidR="0074477D" w:rsidRPr="006157B9">
          <w:rPr>
            <w:rStyle w:val="Hyperlink"/>
            <w:rFonts w:ascii="Arial" w:hAnsi="Arial" w:cs="Arial"/>
            <w:sz w:val="24"/>
            <w:szCs w:val="24"/>
          </w:rPr>
          <w:t>leiloeirovasconcelos@gmail.com</w:t>
        </w:r>
      </w:hyperlink>
      <w:r w:rsidRPr="00C54D46">
        <w:rPr>
          <w:rFonts w:ascii="Arial" w:hAnsi="Arial" w:cs="Arial"/>
          <w:sz w:val="24"/>
          <w:szCs w:val="24"/>
        </w:rPr>
        <w:t xml:space="preserve"> ou</w:t>
      </w:r>
      <w:r w:rsidR="0074477D">
        <w:rPr>
          <w:rFonts w:ascii="Arial" w:hAnsi="Arial" w:cs="Arial"/>
          <w:sz w:val="24"/>
          <w:szCs w:val="24"/>
        </w:rPr>
        <w:t>,</w:t>
      </w:r>
      <w:r w:rsidRPr="00C54D46">
        <w:rPr>
          <w:rFonts w:ascii="Arial" w:hAnsi="Arial" w:cs="Arial"/>
          <w:sz w:val="24"/>
          <w:szCs w:val="24"/>
        </w:rPr>
        <w:t xml:space="preserve"> pelos telefones (47) </w:t>
      </w:r>
      <w:r w:rsidR="0074477D" w:rsidRPr="0074477D">
        <w:rPr>
          <w:rFonts w:ascii="Arial" w:hAnsi="Arial" w:cs="Arial"/>
          <w:sz w:val="24"/>
          <w:szCs w:val="24"/>
        </w:rPr>
        <w:t xml:space="preserve">3065-7400 </w:t>
      </w:r>
      <w:r w:rsidR="0074477D">
        <w:rPr>
          <w:rFonts w:ascii="Arial" w:hAnsi="Arial" w:cs="Arial"/>
          <w:sz w:val="24"/>
          <w:szCs w:val="24"/>
        </w:rPr>
        <w:t>-</w:t>
      </w:r>
      <w:r w:rsidR="0074477D" w:rsidRPr="0074477D">
        <w:rPr>
          <w:rFonts w:ascii="Arial" w:hAnsi="Arial" w:cs="Arial"/>
          <w:sz w:val="24"/>
          <w:szCs w:val="24"/>
        </w:rPr>
        <w:t xml:space="preserve"> Cel. Whats: (47) 99621-4430</w:t>
      </w:r>
      <w:r w:rsidRPr="00C54D46">
        <w:rPr>
          <w:rFonts w:ascii="Arial" w:hAnsi="Arial" w:cs="Arial"/>
          <w:sz w:val="24"/>
          <w:szCs w:val="24"/>
        </w:rPr>
        <w:t xml:space="preserve">. </w:t>
      </w:r>
      <w:r w:rsidR="0074477D">
        <w:rPr>
          <w:rFonts w:ascii="Arial" w:hAnsi="Arial" w:cs="Arial"/>
          <w:sz w:val="24"/>
          <w:szCs w:val="24"/>
        </w:rPr>
        <w:t>Itajaí</w:t>
      </w:r>
      <w:r w:rsidRPr="00C54D46">
        <w:rPr>
          <w:rFonts w:ascii="Arial" w:hAnsi="Arial" w:cs="Arial"/>
          <w:sz w:val="24"/>
          <w:szCs w:val="24"/>
        </w:rPr>
        <w:t xml:space="preserve">, </w:t>
      </w:r>
      <w:r w:rsidR="003F27BE" w:rsidRPr="003F27BE">
        <w:rPr>
          <w:rFonts w:ascii="Arial" w:hAnsi="Arial" w:cs="Arial"/>
          <w:sz w:val="24"/>
          <w:szCs w:val="24"/>
        </w:rPr>
        <w:t>13</w:t>
      </w:r>
      <w:r w:rsidRPr="003F27BE">
        <w:rPr>
          <w:rFonts w:ascii="Arial" w:hAnsi="Arial" w:cs="Arial"/>
          <w:sz w:val="24"/>
          <w:szCs w:val="24"/>
        </w:rPr>
        <w:t xml:space="preserve"> de </w:t>
      </w:r>
      <w:r w:rsidR="003F27BE" w:rsidRPr="003F27BE">
        <w:rPr>
          <w:rFonts w:ascii="Arial" w:hAnsi="Arial" w:cs="Arial"/>
          <w:sz w:val="24"/>
          <w:szCs w:val="24"/>
        </w:rPr>
        <w:t>junho</w:t>
      </w:r>
      <w:r w:rsidRPr="003F27BE">
        <w:rPr>
          <w:rFonts w:ascii="Arial" w:hAnsi="Arial" w:cs="Arial"/>
          <w:sz w:val="24"/>
          <w:szCs w:val="24"/>
        </w:rPr>
        <w:t xml:space="preserve"> de </w:t>
      </w:r>
      <w:r w:rsidRPr="00C54D46">
        <w:rPr>
          <w:rFonts w:ascii="Arial" w:hAnsi="Arial" w:cs="Arial"/>
          <w:sz w:val="24"/>
          <w:szCs w:val="24"/>
        </w:rPr>
        <w:t xml:space="preserve">2023. Eu, </w:t>
      </w:r>
      <w:bookmarkStart w:id="33" w:name="_Hlk114503638"/>
      <w:r w:rsidRPr="00C54D46">
        <w:rPr>
          <w:rFonts w:ascii="Arial" w:hAnsi="Arial" w:cs="Arial"/>
          <w:color w:val="FF0000"/>
          <w:sz w:val="24"/>
          <w:szCs w:val="24"/>
        </w:rPr>
        <w:t>xxxxxxx</w:t>
      </w:r>
      <w:r w:rsidRPr="00C54D46">
        <w:rPr>
          <w:rFonts w:ascii="Arial" w:hAnsi="Arial" w:cs="Arial"/>
          <w:sz w:val="24"/>
          <w:szCs w:val="24"/>
        </w:rPr>
        <w:t xml:space="preserve">, Chefe de Cartório, conferi-o. </w:t>
      </w:r>
      <w:bookmarkEnd w:id="33"/>
      <w:r w:rsidRPr="003F27BE">
        <w:rPr>
          <w:rFonts w:ascii="Arial" w:hAnsi="Arial" w:cs="Arial"/>
          <w:b/>
          <w:bCs/>
          <w:sz w:val="24"/>
          <w:szCs w:val="24"/>
        </w:rPr>
        <w:t>Dr</w:t>
      </w:r>
      <w:r w:rsidR="0074477D" w:rsidRPr="003F27BE">
        <w:rPr>
          <w:rFonts w:ascii="Arial" w:hAnsi="Arial" w:cs="Arial"/>
          <w:b/>
          <w:bCs/>
          <w:sz w:val="24"/>
          <w:szCs w:val="24"/>
        </w:rPr>
        <w:t>a</w:t>
      </w:r>
      <w:r w:rsidRPr="003F27BE">
        <w:rPr>
          <w:rFonts w:ascii="Arial" w:hAnsi="Arial" w:cs="Arial"/>
          <w:sz w:val="24"/>
          <w:szCs w:val="24"/>
        </w:rPr>
        <w:t>.</w:t>
      </w:r>
      <w:r w:rsidRPr="00BA4EF9">
        <w:rPr>
          <w:rFonts w:ascii="Arial" w:hAnsi="Arial" w:cs="Arial"/>
          <w:sz w:val="24"/>
          <w:szCs w:val="24"/>
        </w:rPr>
        <w:t xml:space="preserve"> </w:t>
      </w:r>
      <w:r w:rsidR="003F27BE">
        <w:rPr>
          <w:rFonts w:ascii="Arial" w:eastAsia="Times New Roman" w:hAnsi="Arial" w:cs="Arial"/>
          <w:b/>
          <w:bCs/>
          <w:sz w:val="24"/>
          <w:szCs w:val="24"/>
          <w:lang w:eastAsia="pt-BR"/>
        </w:rPr>
        <w:t>ANA VERA SGANZERLA TRUCCOLO</w:t>
      </w:r>
      <w:r>
        <w:rPr>
          <w:rFonts w:ascii="Arial" w:hAnsi="Arial" w:cs="Arial"/>
          <w:b/>
          <w:bCs/>
          <w:sz w:val="24"/>
          <w:szCs w:val="24"/>
        </w:rPr>
        <w:t>,</w:t>
      </w:r>
      <w:r w:rsidRPr="00BA4EF9">
        <w:rPr>
          <w:rFonts w:ascii="Arial" w:hAnsi="Arial" w:cs="Arial"/>
          <w:sz w:val="24"/>
          <w:szCs w:val="24"/>
        </w:rPr>
        <w:t xml:space="preserve"> J</w:t>
      </w:r>
      <w:r>
        <w:rPr>
          <w:rFonts w:ascii="Arial" w:hAnsi="Arial" w:cs="Arial"/>
          <w:sz w:val="24"/>
          <w:szCs w:val="24"/>
        </w:rPr>
        <w:t>u</w:t>
      </w:r>
      <w:r w:rsidR="003F27BE">
        <w:rPr>
          <w:rFonts w:ascii="Arial" w:hAnsi="Arial" w:cs="Arial"/>
          <w:sz w:val="24"/>
          <w:szCs w:val="24"/>
        </w:rPr>
        <w:t>í</w:t>
      </w:r>
      <w:r>
        <w:rPr>
          <w:rFonts w:ascii="Arial" w:hAnsi="Arial" w:cs="Arial"/>
          <w:sz w:val="24"/>
          <w:szCs w:val="24"/>
        </w:rPr>
        <w:t>z</w:t>
      </w:r>
      <w:r w:rsidR="003F27BE">
        <w:rPr>
          <w:rFonts w:ascii="Arial" w:hAnsi="Arial" w:cs="Arial"/>
          <w:sz w:val="24"/>
          <w:szCs w:val="24"/>
        </w:rPr>
        <w:t>a</w:t>
      </w:r>
      <w:r w:rsidRPr="00BA4EF9">
        <w:rPr>
          <w:rFonts w:ascii="Arial" w:hAnsi="Arial" w:cs="Arial"/>
          <w:sz w:val="24"/>
          <w:szCs w:val="24"/>
        </w:rPr>
        <w:t xml:space="preserve"> de Direito </w:t>
      </w:r>
      <w:r w:rsidRPr="003F27BE">
        <w:rPr>
          <w:rFonts w:ascii="Arial" w:hAnsi="Arial" w:cs="Arial"/>
          <w:sz w:val="24"/>
          <w:szCs w:val="24"/>
        </w:rPr>
        <w:t xml:space="preserve">da </w:t>
      </w:r>
      <w:r w:rsidR="003F27BE" w:rsidRPr="003F27BE">
        <w:rPr>
          <w:rFonts w:ascii="Arial" w:hAnsi="Arial" w:cs="Arial"/>
          <w:sz w:val="24"/>
          <w:szCs w:val="24"/>
        </w:rPr>
        <w:t xml:space="preserve">4ª </w:t>
      </w:r>
      <w:r w:rsidRPr="003F27BE">
        <w:rPr>
          <w:rFonts w:ascii="Arial" w:hAnsi="Arial" w:cs="Arial"/>
          <w:sz w:val="24"/>
          <w:szCs w:val="24"/>
        </w:rPr>
        <w:t xml:space="preserve">Vara Cível da Comarca de </w:t>
      </w:r>
      <w:r w:rsidR="003F27BE">
        <w:rPr>
          <w:rFonts w:ascii="Arial" w:hAnsi="Arial" w:cs="Arial"/>
          <w:sz w:val="24"/>
          <w:szCs w:val="24"/>
        </w:rPr>
        <w:t>Itajaí</w:t>
      </w:r>
      <w:r>
        <w:rPr>
          <w:rFonts w:ascii="Arial" w:hAnsi="Arial" w:cs="Arial"/>
          <w:sz w:val="24"/>
          <w:szCs w:val="24"/>
        </w:rPr>
        <w:t>/SC</w:t>
      </w:r>
      <w:r w:rsidRPr="00C54D46">
        <w:rPr>
          <w:rFonts w:ascii="Arial" w:hAnsi="Arial" w:cs="Arial"/>
          <w:sz w:val="24"/>
          <w:szCs w:val="24"/>
        </w:rPr>
        <w:t>.</w:t>
      </w:r>
    </w:p>
    <w:bookmarkEnd w:id="32"/>
    <w:p w14:paraId="669DA6A5" w14:textId="77777777" w:rsidR="006D0514" w:rsidRPr="00C54D46" w:rsidRDefault="006D0514" w:rsidP="006D0514">
      <w:pPr>
        <w:pStyle w:val="SemEspaamento"/>
        <w:spacing w:line="276" w:lineRule="auto"/>
        <w:jc w:val="both"/>
        <w:rPr>
          <w:rFonts w:ascii="Arial" w:eastAsiaTheme="minorHAnsi" w:hAnsi="Arial" w:cs="Arial"/>
          <w:b/>
          <w:bCs/>
          <w:color w:val="FF0000"/>
          <w:sz w:val="24"/>
          <w:szCs w:val="24"/>
          <w:lang w:eastAsia="en-US"/>
        </w:rPr>
      </w:pPr>
    </w:p>
    <w:p w14:paraId="490EF078" w14:textId="77777777" w:rsidR="006D0514" w:rsidRDefault="006D0514" w:rsidP="006D0514">
      <w:pPr>
        <w:pStyle w:val="SemEspaamento"/>
        <w:jc w:val="center"/>
        <w:rPr>
          <w:rFonts w:ascii="Arial" w:eastAsiaTheme="minorHAnsi" w:hAnsi="Arial" w:cs="Arial"/>
          <w:b/>
          <w:bCs/>
          <w:color w:val="FF0000"/>
          <w:sz w:val="24"/>
          <w:szCs w:val="24"/>
          <w:lang w:eastAsia="en-US"/>
        </w:rPr>
      </w:pPr>
    </w:p>
    <w:p w14:paraId="5D2C04FB" w14:textId="77777777" w:rsidR="006D0514" w:rsidRPr="001115DD" w:rsidRDefault="006D0514" w:rsidP="006D0514">
      <w:pPr>
        <w:pStyle w:val="SemEspaamento"/>
        <w:jc w:val="center"/>
        <w:rPr>
          <w:rFonts w:ascii="Arial" w:eastAsiaTheme="minorHAnsi" w:hAnsi="Arial" w:cs="Arial"/>
          <w:b/>
          <w:bCs/>
          <w:color w:val="FF0000"/>
          <w:sz w:val="24"/>
          <w:szCs w:val="24"/>
          <w:lang w:eastAsia="en-US"/>
        </w:rPr>
      </w:pPr>
      <w:r w:rsidRPr="001115DD">
        <w:rPr>
          <w:rFonts w:ascii="Arial" w:eastAsiaTheme="minorHAnsi" w:hAnsi="Arial" w:cs="Arial"/>
          <w:b/>
          <w:bCs/>
          <w:color w:val="FF0000"/>
          <w:sz w:val="24"/>
          <w:szCs w:val="24"/>
          <w:lang w:eastAsia="en-US"/>
        </w:rPr>
        <w:t>Xxxxxxxxx</w:t>
      </w:r>
    </w:p>
    <w:p w14:paraId="7CC805C5" w14:textId="77777777" w:rsidR="006D0514" w:rsidRPr="001115DD" w:rsidRDefault="006D0514" w:rsidP="006D0514">
      <w:pPr>
        <w:pStyle w:val="SemEspaamento"/>
        <w:jc w:val="center"/>
        <w:rPr>
          <w:rFonts w:ascii="Arial" w:eastAsiaTheme="minorHAnsi" w:hAnsi="Arial" w:cs="Arial"/>
          <w:color w:val="auto"/>
          <w:sz w:val="24"/>
          <w:szCs w:val="24"/>
          <w:lang w:eastAsia="en-US"/>
        </w:rPr>
      </w:pPr>
      <w:r w:rsidRPr="001115DD">
        <w:rPr>
          <w:rFonts w:ascii="Arial" w:eastAsiaTheme="minorHAnsi" w:hAnsi="Arial" w:cs="Arial"/>
          <w:color w:val="auto"/>
          <w:sz w:val="24"/>
          <w:szCs w:val="24"/>
          <w:lang w:eastAsia="en-US"/>
        </w:rPr>
        <w:t>Chefe de Cartório</w:t>
      </w:r>
    </w:p>
    <w:p w14:paraId="209248AF" w14:textId="77777777" w:rsidR="006D0514" w:rsidRDefault="006D0514" w:rsidP="006D0514">
      <w:pPr>
        <w:pStyle w:val="SemEspaamento"/>
        <w:jc w:val="center"/>
        <w:rPr>
          <w:rFonts w:ascii="Arial" w:hAnsi="Arial" w:cs="Arial"/>
          <w:b/>
          <w:bCs/>
          <w:color w:val="auto"/>
          <w:sz w:val="24"/>
          <w:szCs w:val="24"/>
        </w:rPr>
      </w:pPr>
    </w:p>
    <w:p w14:paraId="26FB2DA1" w14:textId="77777777" w:rsidR="006D0514" w:rsidRDefault="006D0514" w:rsidP="006D0514">
      <w:pPr>
        <w:pStyle w:val="SemEspaamento"/>
        <w:jc w:val="center"/>
        <w:rPr>
          <w:rFonts w:ascii="Arial" w:hAnsi="Arial" w:cs="Arial"/>
          <w:b/>
          <w:bCs/>
          <w:color w:val="auto"/>
          <w:sz w:val="24"/>
          <w:szCs w:val="24"/>
        </w:rPr>
      </w:pPr>
    </w:p>
    <w:p w14:paraId="0D123AFB" w14:textId="77777777" w:rsidR="006D0514" w:rsidRDefault="006D0514" w:rsidP="006D0514">
      <w:pPr>
        <w:pStyle w:val="SemEspaamento"/>
        <w:jc w:val="center"/>
        <w:rPr>
          <w:rFonts w:ascii="Arial" w:hAnsi="Arial" w:cs="Arial"/>
          <w:b/>
          <w:bCs/>
          <w:color w:val="auto"/>
          <w:sz w:val="24"/>
          <w:szCs w:val="24"/>
        </w:rPr>
      </w:pPr>
    </w:p>
    <w:p w14:paraId="3E15BB7D" w14:textId="77777777" w:rsidR="003F27BE" w:rsidRDefault="003F27BE" w:rsidP="006D0514">
      <w:pPr>
        <w:pStyle w:val="SemEspaamento"/>
        <w:jc w:val="center"/>
        <w:rPr>
          <w:rFonts w:ascii="Arial" w:hAnsi="Arial" w:cs="Arial"/>
          <w:b/>
          <w:bCs/>
          <w:sz w:val="24"/>
          <w:szCs w:val="24"/>
        </w:rPr>
      </w:pPr>
      <w:r w:rsidRPr="003F27BE">
        <w:rPr>
          <w:rFonts w:ascii="Arial" w:hAnsi="Arial" w:cs="Arial"/>
          <w:b/>
          <w:bCs/>
          <w:color w:val="auto"/>
          <w:sz w:val="24"/>
          <w:szCs w:val="24"/>
        </w:rPr>
        <w:t>Dra</w:t>
      </w:r>
      <w:r w:rsidRPr="003F27BE">
        <w:rPr>
          <w:rFonts w:ascii="Arial" w:hAnsi="Arial" w:cs="Arial"/>
          <w:color w:val="auto"/>
          <w:sz w:val="24"/>
          <w:szCs w:val="24"/>
        </w:rPr>
        <w:t>.</w:t>
      </w:r>
      <w:r w:rsidRPr="00BA4EF9">
        <w:rPr>
          <w:rFonts w:ascii="Arial" w:hAnsi="Arial" w:cs="Arial"/>
          <w:sz w:val="24"/>
          <w:szCs w:val="24"/>
        </w:rPr>
        <w:t xml:space="preserve"> </w:t>
      </w:r>
      <w:r>
        <w:rPr>
          <w:rFonts w:ascii="Arial" w:hAnsi="Arial" w:cs="Arial"/>
          <w:b/>
          <w:bCs/>
          <w:sz w:val="24"/>
          <w:szCs w:val="24"/>
        </w:rPr>
        <w:t>ANA VERA SGANZERLA TRUCCOLO</w:t>
      </w:r>
    </w:p>
    <w:p w14:paraId="56FCAA57" w14:textId="16A7CAA4" w:rsidR="006D0514" w:rsidRDefault="003F27BE" w:rsidP="006D0514">
      <w:pPr>
        <w:pStyle w:val="SemEspaamento"/>
        <w:jc w:val="center"/>
        <w:rPr>
          <w:rFonts w:ascii="Arial" w:hAnsi="Arial" w:cs="Arial"/>
          <w:b/>
          <w:bCs/>
          <w:color w:val="auto"/>
          <w:sz w:val="24"/>
          <w:szCs w:val="24"/>
        </w:rPr>
      </w:pPr>
      <w:r w:rsidRPr="00BA4EF9">
        <w:rPr>
          <w:rFonts w:ascii="Arial" w:hAnsi="Arial" w:cs="Arial"/>
          <w:sz w:val="24"/>
          <w:szCs w:val="24"/>
        </w:rPr>
        <w:t>J</w:t>
      </w:r>
      <w:r>
        <w:rPr>
          <w:rFonts w:ascii="Arial" w:hAnsi="Arial" w:cs="Arial"/>
          <w:sz w:val="24"/>
          <w:szCs w:val="24"/>
        </w:rPr>
        <w:t>uíza</w:t>
      </w:r>
      <w:r w:rsidRPr="00BA4EF9">
        <w:rPr>
          <w:rFonts w:ascii="Arial" w:hAnsi="Arial" w:cs="Arial"/>
          <w:sz w:val="24"/>
          <w:szCs w:val="24"/>
        </w:rPr>
        <w:t xml:space="preserve"> de Direito </w:t>
      </w:r>
      <w:r w:rsidRPr="003F27BE">
        <w:rPr>
          <w:rFonts w:ascii="Arial" w:hAnsi="Arial" w:cs="Arial"/>
          <w:color w:val="auto"/>
          <w:sz w:val="24"/>
          <w:szCs w:val="24"/>
        </w:rPr>
        <w:t xml:space="preserve">da 4ª Vara Cível da Comarca de </w:t>
      </w:r>
      <w:r>
        <w:rPr>
          <w:rFonts w:ascii="Arial" w:hAnsi="Arial" w:cs="Arial"/>
          <w:sz w:val="24"/>
          <w:szCs w:val="24"/>
        </w:rPr>
        <w:t>Itajaí/SC</w:t>
      </w:r>
      <w:r w:rsidRPr="00C54D46">
        <w:rPr>
          <w:rFonts w:ascii="Arial" w:hAnsi="Arial" w:cs="Arial"/>
          <w:sz w:val="24"/>
          <w:szCs w:val="24"/>
        </w:rPr>
        <w:t>.</w:t>
      </w:r>
    </w:p>
    <w:p w14:paraId="361FB76E" w14:textId="77777777" w:rsidR="006D0514" w:rsidRDefault="006D0514" w:rsidP="006D0514">
      <w:pPr>
        <w:pStyle w:val="SemEspaamento"/>
        <w:jc w:val="center"/>
        <w:rPr>
          <w:rFonts w:ascii="Arial" w:hAnsi="Arial" w:cs="Arial"/>
          <w:b/>
          <w:bCs/>
          <w:color w:val="auto"/>
          <w:sz w:val="24"/>
          <w:szCs w:val="24"/>
        </w:rPr>
      </w:pPr>
    </w:p>
    <w:p w14:paraId="79CCB90B" w14:textId="77777777" w:rsidR="006D0514" w:rsidRDefault="006D0514" w:rsidP="006D0514">
      <w:pPr>
        <w:pStyle w:val="SemEspaamento"/>
        <w:jc w:val="center"/>
        <w:rPr>
          <w:rFonts w:ascii="Arial" w:hAnsi="Arial" w:cs="Arial"/>
          <w:b/>
          <w:bCs/>
          <w:color w:val="auto"/>
          <w:sz w:val="24"/>
          <w:szCs w:val="24"/>
        </w:rPr>
      </w:pPr>
    </w:p>
    <w:p w14:paraId="71C15FF7" w14:textId="77777777" w:rsidR="003F27BE" w:rsidRDefault="003F27BE" w:rsidP="006D0514">
      <w:pPr>
        <w:pStyle w:val="SemEspaamento"/>
        <w:jc w:val="center"/>
        <w:rPr>
          <w:rFonts w:ascii="Arial" w:hAnsi="Arial" w:cs="Arial"/>
          <w:b/>
          <w:bCs/>
          <w:color w:val="auto"/>
          <w:sz w:val="24"/>
          <w:szCs w:val="24"/>
        </w:rPr>
      </w:pPr>
    </w:p>
    <w:p w14:paraId="3DE3E324" w14:textId="3A1451ED" w:rsidR="006D0514" w:rsidRPr="001115DD" w:rsidRDefault="0074477D" w:rsidP="006D0514">
      <w:pPr>
        <w:pStyle w:val="SemEspaamen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ENÉAS CARRILHO DE VASCONCELOS NETO</w:t>
      </w:r>
    </w:p>
    <w:p w14:paraId="6A8DB790" w14:textId="3897D73A" w:rsidR="006D0514" w:rsidRDefault="006D0514" w:rsidP="006D0514">
      <w:pPr>
        <w:pStyle w:val="SemEspaamento"/>
        <w:jc w:val="center"/>
        <w:rPr>
          <w:rFonts w:ascii="Arial" w:eastAsiaTheme="minorHAnsi" w:hAnsi="Arial" w:cs="Arial"/>
          <w:sz w:val="24"/>
          <w:szCs w:val="24"/>
          <w:lang w:eastAsia="en-US"/>
        </w:rPr>
      </w:pPr>
      <w:r w:rsidRPr="001115DD">
        <w:rPr>
          <w:rFonts w:ascii="Arial" w:eastAsiaTheme="minorHAnsi" w:hAnsi="Arial" w:cs="Arial"/>
          <w:sz w:val="24"/>
          <w:szCs w:val="24"/>
          <w:lang w:eastAsia="en-US"/>
        </w:rPr>
        <w:t>Leiloeiro Público Oficial</w:t>
      </w:r>
      <w:r>
        <w:rPr>
          <w:rFonts w:ascii="Arial" w:eastAsiaTheme="minorHAnsi" w:hAnsi="Arial" w:cs="Arial"/>
          <w:sz w:val="24"/>
          <w:szCs w:val="24"/>
          <w:lang w:eastAsia="en-US"/>
        </w:rPr>
        <w:t xml:space="preserve"> </w:t>
      </w:r>
    </w:p>
    <w:p w14:paraId="59C80732" w14:textId="3AB8F421" w:rsidR="006D0514" w:rsidRPr="001115DD" w:rsidRDefault="006D0514" w:rsidP="006D0514">
      <w:pPr>
        <w:pStyle w:val="SemEspaamento"/>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JUCESC – AARC </w:t>
      </w:r>
      <w:r w:rsidR="0074477D">
        <w:rPr>
          <w:rFonts w:ascii="Arial" w:eastAsiaTheme="minorHAnsi" w:hAnsi="Arial" w:cs="Arial"/>
          <w:sz w:val="24"/>
          <w:szCs w:val="24"/>
          <w:lang w:eastAsia="en-US"/>
        </w:rPr>
        <w:t>143/2004</w:t>
      </w:r>
    </w:p>
    <w:p w14:paraId="69C8FAFA" w14:textId="77777777" w:rsidR="006D0514" w:rsidRPr="00E52BD9" w:rsidRDefault="006D0514" w:rsidP="006D0514">
      <w:pPr>
        <w:rPr>
          <w:rFonts w:ascii="Arial" w:hAnsi="Arial" w:cs="Arial"/>
          <w:b/>
          <w:sz w:val="24"/>
          <w:szCs w:val="24"/>
        </w:rPr>
      </w:pPr>
    </w:p>
    <w:p w14:paraId="18FBF1C8" w14:textId="77777777" w:rsidR="00B74134" w:rsidRDefault="00B74134" w:rsidP="00FD2025">
      <w:pPr>
        <w:ind w:left="-1276" w:right="-1277"/>
      </w:pPr>
    </w:p>
    <w:sectPr w:rsidR="00B74134" w:rsidSect="006D0514">
      <w:headerReference w:type="default" r:id="rId15"/>
      <w:footerReference w:type="default" r:id="rId16"/>
      <w:pgSz w:w="11906" w:h="16838"/>
      <w:pgMar w:top="2269" w:right="1841"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E808" w14:textId="77777777" w:rsidR="000B2948" w:rsidRDefault="000B2948" w:rsidP="00FD2025">
      <w:pPr>
        <w:spacing w:after="0" w:line="240" w:lineRule="auto"/>
      </w:pPr>
      <w:r>
        <w:separator/>
      </w:r>
    </w:p>
  </w:endnote>
  <w:endnote w:type="continuationSeparator" w:id="0">
    <w:p w14:paraId="68D43B86" w14:textId="77777777" w:rsidR="000B2948" w:rsidRDefault="000B2948" w:rsidP="00FD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Le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EB71" w14:textId="3356C255" w:rsidR="00B9149A" w:rsidRPr="00B9149A" w:rsidRDefault="00B9149A" w:rsidP="002C1316">
    <w:pPr>
      <w:pStyle w:val="Rodap"/>
      <w:ind w:left="-851"/>
      <w:jc w:val="center"/>
      <w:rPr>
        <w:sz w:val="18"/>
        <w:szCs w:val="18"/>
      </w:rPr>
    </w:pPr>
    <w:r>
      <w:rPr>
        <w:sz w:val="18"/>
        <w:szCs w:val="18"/>
      </w:rPr>
      <w:br/>
    </w:r>
    <w:r>
      <w:rPr>
        <w:sz w:val="18"/>
        <w:szCs w:val="18"/>
      </w:rPr>
      <w:br/>
    </w:r>
    <w:r w:rsidR="002C1316">
      <w:rPr>
        <w:sz w:val="18"/>
        <w:szCs w:val="18"/>
      </w:rPr>
      <w:t xml:space="preserve">                        </w:t>
    </w:r>
    <w:r w:rsidR="008B250D">
      <w:rPr>
        <w:sz w:val="18"/>
        <w:szCs w:val="18"/>
      </w:rPr>
      <w:t xml:space="preserve">  </w:t>
    </w:r>
    <w:r w:rsidR="008B250D" w:rsidRPr="00B9149A">
      <w:rPr>
        <w:sz w:val="18"/>
        <w:szCs w:val="18"/>
      </w:rPr>
      <w:t>Leiloeiro Oficial Judicial</w:t>
    </w:r>
    <w:r w:rsidR="008B250D">
      <w:rPr>
        <w:sz w:val="18"/>
        <w:szCs w:val="18"/>
      </w:rPr>
      <w:t xml:space="preserve"> -</w:t>
    </w:r>
    <w:r w:rsidR="008B250D" w:rsidRPr="00B9149A">
      <w:rPr>
        <w:sz w:val="18"/>
        <w:szCs w:val="18"/>
      </w:rPr>
      <w:t xml:space="preserve"> En</w:t>
    </w:r>
    <w:r w:rsidR="008B250D">
      <w:rPr>
        <w:sz w:val="18"/>
        <w:szCs w:val="18"/>
      </w:rPr>
      <w:t>é</w:t>
    </w:r>
    <w:r w:rsidR="008B250D" w:rsidRPr="00B9149A">
      <w:rPr>
        <w:sz w:val="18"/>
        <w:szCs w:val="18"/>
      </w:rPr>
      <w:t xml:space="preserve">as </w:t>
    </w:r>
    <w:r w:rsidR="008B250D">
      <w:rPr>
        <w:sz w:val="18"/>
        <w:szCs w:val="18"/>
      </w:rPr>
      <w:t>Vasconcelos</w:t>
    </w:r>
    <w:r w:rsidR="008B250D" w:rsidRPr="00B9149A">
      <w:rPr>
        <w:sz w:val="18"/>
        <w:szCs w:val="18"/>
      </w:rPr>
      <w:t xml:space="preserve"> – AARC/143/2004/SC – Escritório/Auditório/Galpão </w:t>
    </w:r>
    <w:r w:rsidR="008B250D">
      <w:rPr>
        <w:sz w:val="18"/>
        <w:szCs w:val="18"/>
      </w:rPr>
      <w:br/>
      <w:t xml:space="preserve">     </w:t>
    </w:r>
    <w:r w:rsidR="0074477D">
      <w:rPr>
        <w:sz w:val="18"/>
        <w:szCs w:val="18"/>
      </w:rPr>
      <w:t xml:space="preserve">  (</w:t>
    </w:r>
    <w:r w:rsidR="008B250D" w:rsidRPr="00B9149A">
      <w:rPr>
        <w:sz w:val="18"/>
        <w:szCs w:val="18"/>
      </w:rPr>
      <w:t>47)</w:t>
    </w:r>
    <w:r w:rsidR="008B250D">
      <w:rPr>
        <w:sz w:val="18"/>
        <w:szCs w:val="18"/>
      </w:rPr>
      <w:t xml:space="preserve"> 3065-7400 – Itajaí – SC / Cel. Whats: (47) 99621-4430 </w:t>
    </w:r>
    <w:r w:rsidR="007429F6">
      <w:rPr>
        <w:sz w:val="18"/>
        <w:szCs w:val="18"/>
      </w:rPr>
      <w:t>- Site</w:t>
    </w:r>
    <w:r w:rsidR="008B250D">
      <w:rPr>
        <w:sz w:val="18"/>
        <w:szCs w:val="18"/>
      </w:rPr>
      <w:t>:</w:t>
    </w:r>
    <w:r w:rsidR="008B250D" w:rsidRPr="00B9149A">
      <w:rPr>
        <w:sz w:val="18"/>
        <w:szCs w:val="18"/>
      </w:rPr>
      <w:t xml:space="preserve"> www.vasconcelosleiloes.com.br</w:t>
    </w:r>
    <w:r w:rsidR="008B250D" w:rsidRPr="00B9149A">
      <w:rPr>
        <w:sz w:val="18"/>
        <w:szCs w:val="18"/>
      </w:rPr>
      <w:br/>
    </w:r>
    <w:r w:rsidR="008B250D">
      <w:rPr>
        <w:sz w:val="18"/>
        <w:szCs w:val="18"/>
      </w:rPr>
      <w:t xml:space="preserve">                         </w:t>
    </w:r>
    <w:r w:rsidR="008B250D" w:rsidRPr="00B9149A">
      <w:rPr>
        <w:sz w:val="18"/>
        <w:szCs w:val="18"/>
      </w:rPr>
      <w:t>E-mail: leiloeiroeneasvasconcelos@gmail.com</w:t>
    </w:r>
    <w:r w:rsidR="008B250D">
      <w:rPr>
        <w:sz w:val="18"/>
        <w:szCs w:val="18"/>
      </w:rPr>
      <w:t xml:space="preserve"> – Instagram: @leiloeiroeneasvasconcelos</w:t>
    </w:r>
    <w:r w:rsidR="002C131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3AA6" w14:textId="77777777" w:rsidR="000B2948" w:rsidRDefault="000B2948" w:rsidP="00FD2025">
      <w:pPr>
        <w:spacing w:after="0" w:line="240" w:lineRule="auto"/>
      </w:pPr>
      <w:r>
        <w:separator/>
      </w:r>
    </w:p>
  </w:footnote>
  <w:footnote w:type="continuationSeparator" w:id="0">
    <w:p w14:paraId="40BB6DF0" w14:textId="77777777" w:rsidR="000B2948" w:rsidRDefault="000B2948" w:rsidP="00FD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A65A" w14:textId="6DCD0DCC" w:rsidR="002C1316" w:rsidRDefault="002C1316" w:rsidP="002C1316">
    <w:pPr>
      <w:pStyle w:val="Cabealho"/>
      <w:rPr>
        <w:rFonts w:ascii="Kunstler Script" w:hAnsi="Kunstler Script"/>
        <w:sz w:val="52"/>
        <w:szCs w:val="52"/>
      </w:rPr>
    </w:pPr>
  </w:p>
  <w:p w14:paraId="137A63A1" w14:textId="0BE4587B" w:rsidR="00FD2025" w:rsidRPr="002C1316" w:rsidRDefault="002C1316" w:rsidP="002C1316">
    <w:pPr>
      <w:pStyle w:val="Cabealho"/>
      <w:rPr>
        <w:rFonts w:ascii="Kunstler Script" w:hAnsi="Kunstler Script"/>
        <w:sz w:val="56"/>
        <w:szCs w:val="56"/>
      </w:rPr>
    </w:pPr>
    <w:r w:rsidRPr="002C1316">
      <w:rPr>
        <w:noProof/>
        <w:sz w:val="52"/>
        <w:szCs w:val="52"/>
      </w:rPr>
      <w:drawing>
        <wp:anchor distT="0" distB="0" distL="114300" distR="114300" simplePos="0" relativeHeight="251660288" behindDoc="0" locked="0" layoutInCell="1" allowOverlap="1" wp14:anchorId="07CDB663" wp14:editId="7021B613">
          <wp:simplePos x="0" y="0"/>
          <wp:positionH relativeFrom="margin">
            <wp:posOffset>4939665</wp:posOffset>
          </wp:positionH>
          <wp:positionV relativeFrom="topMargin">
            <wp:posOffset>556895</wp:posOffset>
          </wp:positionV>
          <wp:extent cx="775970" cy="800100"/>
          <wp:effectExtent l="0" t="0" r="5080" b="0"/>
          <wp:wrapSquare wrapText="bothSides"/>
          <wp:docPr id="224898842" name="Imagem 22489884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17559" name="Imagem 2" descr="Diagram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316">
      <w:rPr>
        <w:noProof/>
        <w:sz w:val="52"/>
        <w:szCs w:val="52"/>
      </w:rPr>
      <w:drawing>
        <wp:anchor distT="0" distB="0" distL="114300" distR="114300" simplePos="0" relativeHeight="251659264" behindDoc="1" locked="0" layoutInCell="1" allowOverlap="1" wp14:anchorId="017F1F05" wp14:editId="0482466A">
          <wp:simplePos x="0" y="0"/>
          <wp:positionH relativeFrom="margin">
            <wp:posOffset>-427990</wp:posOffset>
          </wp:positionH>
          <wp:positionV relativeFrom="paragraph">
            <wp:posOffset>-209550</wp:posOffset>
          </wp:positionV>
          <wp:extent cx="1057275" cy="1057275"/>
          <wp:effectExtent l="0" t="0" r="9525" b="9525"/>
          <wp:wrapSquare wrapText="bothSides"/>
          <wp:docPr id="290264316" name="Imagem 290264316"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62664" name="Imagem 1307062664" descr="Ícone&#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9F6" w:rsidRPr="002C1316">
      <w:rPr>
        <w:rFonts w:ascii="Kunstler Script" w:hAnsi="Kunstler Script"/>
        <w:sz w:val="52"/>
        <w:szCs w:val="52"/>
      </w:rPr>
      <w:t>Bel.</w:t>
    </w:r>
    <w:r w:rsidR="007429F6">
      <w:rPr>
        <w:rFonts w:ascii="Kunstler Script" w:hAnsi="Kunstler Script"/>
        <w:sz w:val="52"/>
        <w:szCs w:val="52"/>
      </w:rPr>
      <w:t xml:space="preserve"> E</w:t>
    </w:r>
    <w:r w:rsidR="00FD2025" w:rsidRPr="002C1316">
      <w:rPr>
        <w:rFonts w:ascii="Kunstler Script" w:hAnsi="Kunstler Script"/>
        <w:sz w:val="52"/>
        <w:szCs w:val="52"/>
      </w:rPr>
      <w:t>néas Carrilho de Vasconcelos</w:t>
    </w:r>
    <w:r>
      <w:rPr>
        <w:rFonts w:ascii="Kunstler Script" w:hAnsi="Kunstler Script"/>
        <w:sz w:val="52"/>
        <w:szCs w:val="52"/>
      </w:rPr>
      <w:t xml:space="preserve"> </w:t>
    </w:r>
    <w:r w:rsidR="00FD2025" w:rsidRPr="002C1316">
      <w:rPr>
        <w:rFonts w:ascii="Kunstler Script" w:hAnsi="Kunstler Script"/>
        <w:sz w:val="52"/>
        <w:szCs w:val="52"/>
      </w:rPr>
      <w:t>Neto</w:t>
    </w:r>
    <w:r>
      <w:rPr>
        <w:noProof/>
      </w:rPr>
      <w:br/>
    </w:r>
    <w:r>
      <w:rPr>
        <w:rFonts w:ascii="ArialLei" w:hAnsi="ArialLei"/>
        <w:sz w:val="24"/>
        <w:szCs w:val="24"/>
      </w:rPr>
      <w:t xml:space="preserve">                </w:t>
    </w:r>
    <w:r w:rsidR="00FD2025" w:rsidRPr="00FD2025">
      <w:rPr>
        <w:rFonts w:ascii="ArialLei" w:hAnsi="ArialLei"/>
        <w:sz w:val="24"/>
        <w:szCs w:val="24"/>
      </w:rPr>
      <w:t>Leiloeiro Oficial</w:t>
    </w:r>
    <w:r w:rsidR="004F3671">
      <w:rPr>
        <w:rFonts w:ascii="ArialLei" w:hAnsi="ArialLei"/>
        <w:sz w:val="24"/>
        <w:szCs w:val="24"/>
      </w:rPr>
      <w:t xml:space="preserve"> Judicial</w:t>
    </w:r>
    <w:r w:rsidR="00FD2025" w:rsidRPr="00FD2025">
      <w:rPr>
        <w:rFonts w:ascii="ArialLei" w:hAnsi="ArialLei"/>
        <w:sz w:val="24"/>
        <w:szCs w:val="24"/>
      </w:rPr>
      <w:t xml:space="preserve"> – AARC/143/SC</w:t>
    </w:r>
    <w:r>
      <w:rPr>
        <w:rFonts w:ascii="ArialLei" w:hAnsi="ArialLei"/>
        <w:sz w:val="24"/>
        <w:szCs w:val="24"/>
      </w:rPr>
      <w:br/>
      <w:t xml:space="preserve">                             </w:t>
    </w:r>
    <w:r w:rsidR="00FD2025" w:rsidRPr="00B9149A">
      <w:rPr>
        <w:rFonts w:ascii="ArialLei" w:hAnsi="ArialLei"/>
        <w:i/>
        <w:iCs/>
        <w:sz w:val="20"/>
        <w:szCs w:val="20"/>
      </w:rPr>
      <w:t>Fé pública por Lei Federal</w:t>
    </w:r>
  </w:p>
  <w:p w14:paraId="22C2C2AF" w14:textId="0545D4D5" w:rsidR="00FD2025" w:rsidRDefault="00FD2025" w:rsidP="002C131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25"/>
    <w:rsid w:val="000B2948"/>
    <w:rsid w:val="0012043E"/>
    <w:rsid w:val="00164FB3"/>
    <w:rsid w:val="001B7ACB"/>
    <w:rsid w:val="002C1316"/>
    <w:rsid w:val="002F0D8F"/>
    <w:rsid w:val="00335617"/>
    <w:rsid w:val="003B469E"/>
    <w:rsid w:val="003E545F"/>
    <w:rsid w:val="003F27BE"/>
    <w:rsid w:val="004F3671"/>
    <w:rsid w:val="00537039"/>
    <w:rsid w:val="006278E5"/>
    <w:rsid w:val="006511BC"/>
    <w:rsid w:val="00697799"/>
    <w:rsid w:val="006B07C4"/>
    <w:rsid w:val="006D0514"/>
    <w:rsid w:val="0071312F"/>
    <w:rsid w:val="0071520C"/>
    <w:rsid w:val="007429F6"/>
    <w:rsid w:val="0074477D"/>
    <w:rsid w:val="0081372D"/>
    <w:rsid w:val="008156AE"/>
    <w:rsid w:val="008820B5"/>
    <w:rsid w:val="008B250D"/>
    <w:rsid w:val="008E4182"/>
    <w:rsid w:val="009237D9"/>
    <w:rsid w:val="0097207C"/>
    <w:rsid w:val="009D4CFC"/>
    <w:rsid w:val="00AE1ED3"/>
    <w:rsid w:val="00AE23F3"/>
    <w:rsid w:val="00B74134"/>
    <w:rsid w:val="00B9149A"/>
    <w:rsid w:val="00CE0A7A"/>
    <w:rsid w:val="00E55715"/>
    <w:rsid w:val="00EA58AB"/>
    <w:rsid w:val="00F22CB3"/>
    <w:rsid w:val="00F333F0"/>
    <w:rsid w:val="00FB150B"/>
    <w:rsid w:val="00FD2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15CC1"/>
  <w15:chartTrackingRefBased/>
  <w15:docId w15:val="{42D0C661-683E-4C54-89CA-7220A40A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20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2025"/>
  </w:style>
  <w:style w:type="paragraph" w:styleId="Rodap">
    <w:name w:val="footer"/>
    <w:basedOn w:val="Normal"/>
    <w:link w:val="RodapChar"/>
    <w:uiPriority w:val="99"/>
    <w:unhideWhenUsed/>
    <w:rsid w:val="00FD2025"/>
    <w:pPr>
      <w:tabs>
        <w:tab w:val="center" w:pos="4252"/>
        <w:tab w:val="right" w:pos="8504"/>
      </w:tabs>
      <w:spacing w:after="0" w:line="240" w:lineRule="auto"/>
    </w:pPr>
  </w:style>
  <w:style w:type="character" w:customStyle="1" w:styleId="RodapChar">
    <w:name w:val="Rodapé Char"/>
    <w:basedOn w:val="Fontepargpadro"/>
    <w:link w:val="Rodap"/>
    <w:uiPriority w:val="99"/>
    <w:rsid w:val="00FD2025"/>
  </w:style>
  <w:style w:type="character" w:styleId="Hyperlink">
    <w:name w:val="Hyperlink"/>
    <w:basedOn w:val="Fontepargpadro"/>
    <w:uiPriority w:val="99"/>
    <w:unhideWhenUsed/>
    <w:rsid w:val="00B9149A"/>
    <w:rPr>
      <w:color w:val="0563C1" w:themeColor="hyperlink"/>
      <w:u w:val="single"/>
    </w:rPr>
  </w:style>
  <w:style w:type="character" w:styleId="MenoPendente">
    <w:name w:val="Unresolved Mention"/>
    <w:basedOn w:val="Fontepargpadro"/>
    <w:uiPriority w:val="99"/>
    <w:semiHidden/>
    <w:unhideWhenUsed/>
    <w:rsid w:val="00B9149A"/>
    <w:rPr>
      <w:color w:val="605E5C"/>
      <w:shd w:val="clear" w:color="auto" w:fill="E1DFDD"/>
    </w:rPr>
  </w:style>
  <w:style w:type="paragraph" w:styleId="SemEspaamento">
    <w:name w:val="No Spacing"/>
    <w:uiPriority w:val="1"/>
    <w:qFormat/>
    <w:rsid w:val="006D0514"/>
    <w:pPr>
      <w:spacing w:after="0" w:line="240" w:lineRule="auto"/>
    </w:pPr>
    <w:rPr>
      <w:rFonts w:ascii="Times New Roman" w:eastAsia="Times New Roman" w:hAnsi="Times New Roman" w:cs="Times New Roman"/>
      <w:color w:val="00000A"/>
      <w:kern w:val="0"/>
      <w:sz w:val="20"/>
      <w:szCs w:val="20"/>
      <w:lang w:eastAsia="pt-BR"/>
      <w14:ligatures w14:val="none"/>
    </w:rPr>
  </w:style>
  <w:style w:type="paragraph" w:styleId="NormalWeb">
    <w:name w:val="Normal (Web)"/>
    <w:basedOn w:val="Normal"/>
    <w:uiPriority w:val="99"/>
    <w:unhideWhenUsed/>
    <w:rsid w:val="00164FB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artasemrecuo">
    <w:name w:val="cartasemrecuo"/>
    <w:basedOn w:val="Normal"/>
    <w:rsid w:val="0033561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14516">
      <w:bodyDiv w:val="1"/>
      <w:marLeft w:val="0"/>
      <w:marRight w:val="0"/>
      <w:marTop w:val="0"/>
      <w:marBottom w:val="0"/>
      <w:divBdr>
        <w:top w:val="none" w:sz="0" w:space="0" w:color="auto"/>
        <w:left w:val="none" w:sz="0" w:space="0" w:color="auto"/>
        <w:bottom w:val="none" w:sz="0" w:space="0" w:color="auto"/>
        <w:right w:val="none" w:sz="0" w:space="0" w:color="auto"/>
      </w:divBdr>
    </w:div>
    <w:div w:id="1654749119">
      <w:bodyDiv w:val="1"/>
      <w:marLeft w:val="0"/>
      <w:marRight w:val="0"/>
      <w:marTop w:val="0"/>
      <w:marBottom w:val="0"/>
      <w:divBdr>
        <w:top w:val="none" w:sz="0" w:space="0" w:color="auto"/>
        <w:left w:val="none" w:sz="0" w:space="0" w:color="auto"/>
        <w:bottom w:val="none" w:sz="0" w:space="0" w:color="auto"/>
        <w:right w:val="none" w:sz="0" w:space="0" w:color="auto"/>
      </w:divBdr>
      <w:divsChild>
        <w:div w:id="1757167547">
          <w:marLeft w:val="480"/>
          <w:marRight w:val="0"/>
          <w:marTop w:val="120"/>
          <w:marBottom w:val="0"/>
          <w:divBdr>
            <w:top w:val="none" w:sz="0" w:space="0" w:color="auto"/>
            <w:left w:val="none" w:sz="0" w:space="0" w:color="auto"/>
            <w:bottom w:val="none" w:sz="0" w:space="0" w:color="auto"/>
            <w:right w:val="none" w:sz="0" w:space="0" w:color="auto"/>
          </w:divBdr>
        </w:div>
        <w:div w:id="2013951167">
          <w:marLeft w:val="4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concelosleiloes.com.br" TargetMode="External"/><Relationship Id="rId13" Type="http://schemas.openxmlformats.org/officeDocument/2006/relationships/hyperlink" Target="http://www.vasconcelosleiloes.com.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sconcelosleiloes.com.br" TargetMode="External"/><Relationship Id="rId12" Type="http://schemas.openxmlformats.org/officeDocument/2006/relationships/hyperlink" Target="http://www.vasconcelosleiloes.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iloeirovasconcelos@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asconcelosleiloes.com.br" TargetMode="External"/><Relationship Id="rId4" Type="http://schemas.openxmlformats.org/officeDocument/2006/relationships/webSettings" Target="webSettings.xml"/><Relationship Id="rId9" Type="http://schemas.openxmlformats.org/officeDocument/2006/relationships/hyperlink" Target="mailto:leiloeirovasconcelos@gmail.com" TargetMode="External"/><Relationship Id="rId14" Type="http://schemas.openxmlformats.org/officeDocument/2006/relationships/hyperlink" Target="mailto:leiloeirovasconcelo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775D-DF68-452C-BFA0-9BC4FFE1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4352</Words>
  <Characters>23503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Almeida</dc:creator>
  <cp:keywords/>
  <dc:description/>
  <cp:lastModifiedBy>PERCIVAL TEIXEIRA DE ABREU FILHO</cp:lastModifiedBy>
  <cp:revision>2</cp:revision>
  <cp:lastPrinted>2023-05-15T19:28:00Z</cp:lastPrinted>
  <dcterms:created xsi:type="dcterms:W3CDTF">2023-06-13T14:51:00Z</dcterms:created>
  <dcterms:modified xsi:type="dcterms:W3CDTF">2023-06-13T14:51:00Z</dcterms:modified>
</cp:coreProperties>
</file>